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4BE" w14:textId="5D20C077" w:rsidR="00604BAD" w:rsidRPr="00604BAD" w:rsidRDefault="00027F2E" w:rsidP="00604BAD">
      <w:pPr>
        <w:rPr>
          <w:b/>
          <w:bCs/>
          <w:color w:val="C00000"/>
          <w:sz w:val="24"/>
          <w:szCs w:val="24"/>
        </w:rPr>
      </w:pPr>
      <w:r>
        <w:rPr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5265218" wp14:editId="5F29B516">
            <wp:simplePos x="0" y="0"/>
            <wp:positionH relativeFrom="column">
              <wp:posOffset>5461000</wp:posOffset>
            </wp:positionH>
            <wp:positionV relativeFrom="paragraph">
              <wp:posOffset>-393700</wp:posOffset>
            </wp:positionV>
            <wp:extent cx="781050" cy="950595"/>
            <wp:effectExtent l="0" t="0" r="0" b="1905"/>
            <wp:wrapNone/>
            <wp:docPr id="3" name="Picture 3" descr="Animation Egyptian Pharaoh. Isolated on a white background. Stock Vector  Image by ©Roomyana #105447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imation Egyptian Pharaoh. Isolated on a white background. Stock Vector  Image by ©Roomyana #1054478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6EE0F74" wp14:editId="1D0B8CEA">
            <wp:simplePos x="0" y="0"/>
            <wp:positionH relativeFrom="column">
              <wp:posOffset>508000</wp:posOffset>
            </wp:positionH>
            <wp:positionV relativeFrom="paragraph">
              <wp:posOffset>-450850</wp:posOffset>
            </wp:positionV>
            <wp:extent cx="1282700" cy="1119505"/>
            <wp:effectExtent l="0" t="0" r="0" b="4445"/>
            <wp:wrapNone/>
            <wp:docPr id="4" name="Picture 4" descr="old man bible time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ld man bible times - Clip Art Library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28"/>
                    <a:stretch/>
                  </pic:blipFill>
                  <pic:spPr bwMode="auto">
                    <a:xfrm>
                      <a:off x="0" y="0"/>
                      <a:ext cx="12827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566F5">
        <w:rPr>
          <w:rFonts w:eastAsia="Times New Roman"/>
          <w:b/>
          <w:bCs/>
          <w:noProof/>
          <w:color w:val="017F5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C2D852" wp14:editId="411350B2">
                <wp:simplePos x="0" y="0"/>
                <wp:positionH relativeFrom="column">
                  <wp:posOffset>450850</wp:posOffset>
                </wp:positionH>
                <wp:positionV relativeFrom="margin">
                  <wp:posOffset>558800</wp:posOffset>
                </wp:positionV>
                <wp:extent cx="1270000" cy="24130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8F037" w14:textId="7A9032E8" w:rsidR="00F566F5" w:rsidRPr="005600CD" w:rsidRDefault="00F566F5" w:rsidP="00F566F5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</w:pPr>
                            <w:r w:rsidRPr="005600CD"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Jacob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2D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5pt;margin-top:44pt;width:100pt;height:1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" stroked="f" strokeweight=".5pt">
                <v:textbox>
                  <w:txbxContent>
                    <w:p w14:paraId="1D18F037" w14:textId="7A9032E8" w:rsidR="00F566F5" w:rsidRPr="005600CD" w:rsidRDefault="00F566F5" w:rsidP="00F566F5">
                      <w:pPr>
                        <w:jc w:val="center"/>
                        <w:rPr>
                          <w:b/>
                          <w:bCs/>
                          <w:color w:val="BF8F00" w:themeColor="accent4" w:themeShade="BF"/>
                        </w:rPr>
                      </w:pPr>
                      <w:r w:rsidRPr="005600CD">
                        <w:rPr>
                          <w:b/>
                          <w:bCs/>
                          <w:color w:val="BF8F00" w:themeColor="accent4" w:themeShade="BF"/>
                        </w:rPr>
                        <w:t>Jacob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566F5">
        <w:rPr>
          <w:rFonts w:eastAsia="Times New Roman"/>
          <w:b/>
          <w:bCs/>
          <w:noProof/>
          <w:color w:val="017F5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9427FD" wp14:editId="5428ECDA">
                <wp:simplePos x="0" y="0"/>
                <wp:positionH relativeFrom="column">
                  <wp:posOffset>5213350</wp:posOffset>
                </wp:positionH>
                <wp:positionV relativeFrom="margin">
                  <wp:posOffset>553720</wp:posOffset>
                </wp:positionV>
                <wp:extent cx="1270000" cy="241300"/>
                <wp:effectExtent l="0" t="0" r="635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2D29F" w14:textId="4666BE5C" w:rsidR="005600CD" w:rsidRPr="005600CD" w:rsidRDefault="005600CD" w:rsidP="005600CD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</w:pPr>
                            <w:r w:rsidRPr="005600CD"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oseph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27FD" id="_x0000_s1027" type="#_x0000_t202" style="position:absolute;margin-left:410.5pt;margin-top:43.6pt;width:100pt;height:1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" stroked="f" strokeweight=".5pt">
                <v:textbox>
                  <w:txbxContent>
                    <w:p w14:paraId="3202D29F" w14:textId="4666BE5C" w:rsidR="005600CD" w:rsidRPr="005600CD" w:rsidRDefault="005600CD" w:rsidP="005600CD">
                      <w:pPr>
                        <w:jc w:val="center"/>
                        <w:rPr>
                          <w:b/>
                          <w:bCs/>
                          <w:color w:val="BF8F00" w:themeColor="accent4" w:themeShade="BF"/>
                        </w:rPr>
                      </w:pPr>
                      <w:r w:rsidRPr="005600CD">
                        <w:rPr>
                          <w:b/>
                          <w:bCs/>
                          <w:color w:val="BF8F00" w:themeColor="accent4" w:themeShade="BF"/>
                        </w:rPr>
                        <w:t>J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>oseph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8618EC4" w14:textId="7E093DD8" w:rsidR="00604BAD" w:rsidRPr="00877D05" w:rsidRDefault="00877D05" w:rsidP="0019590E">
      <w:pPr>
        <w:spacing w:after="0" w:line="360" w:lineRule="auto"/>
        <w:jc w:val="center"/>
        <w:rPr>
          <w:rFonts w:eastAsia="Times New Roman"/>
          <w:b/>
          <w:bCs/>
          <w:color w:val="017F5A"/>
          <w:sz w:val="28"/>
          <w:szCs w:val="28"/>
        </w:rPr>
      </w:pPr>
      <w:r w:rsidRPr="00877D05">
        <w:rPr>
          <w:rFonts w:eastAsia="Times New Roman"/>
          <w:b/>
          <w:bCs/>
          <w:color w:val="017F5A"/>
          <w:sz w:val="28"/>
          <w:szCs w:val="28"/>
        </w:rPr>
        <w:t>SC</w:t>
      </w:r>
      <w:r w:rsidRPr="00604BAD">
        <w:rPr>
          <w:rFonts w:eastAsia="Times New Roman"/>
          <w:b/>
          <w:bCs/>
          <w:color w:val="017F5A"/>
          <w:sz w:val="28"/>
          <w:szCs w:val="28"/>
        </w:rPr>
        <w:t>HE</w:t>
      </w:r>
      <w:r w:rsidRPr="00877D05">
        <w:rPr>
          <w:rFonts w:eastAsia="Times New Roman"/>
          <w:b/>
          <w:bCs/>
          <w:color w:val="017F5A"/>
          <w:sz w:val="28"/>
          <w:szCs w:val="28"/>
        </w:rPr>
        <w:t>DULE of LESSON</w:t>
      </w:r>
      <w:r w:rsidRPr="00604BAD">
        <w:rPr>
          <w:rFonts w:eastAsia="Times New Roman"/>
          <w:b/>
          <w:bCs/>
          <w:color w:val="017F5A"/>
          <w:sz w:val="28"/>
          <w:szCs w:val="28"/>
        </w:rPr>
        <w:t>S</w:t>
      </w:r>
    </w:p>
    <w:p w14:paraId="70963200" w14:textId="00ABE590" w:rsidR="00877D05" w:rsidRDefault="00877D05" w:rsidP="0019590E">
      <w:pPr>
        <w:spacing w:after="0" w:line="240" w:lineRule="auto"/>
        <w:jc w:val="center"/>
        <w:rPr>
          <w:rFonts w:eastAsia="Times New Roman"/>
          <w:b/>
          <w:bCs/>
          <w:color w:val="017F5A"/>
          <w:sz w:val="24"/>
          <w:szCs w:val="24"/>
        </w:rPr>
      </w:pPr>
      <w:r w:rsidRPr="00877D05">
        <w:rPr>
          <w:rFonts w:eastAsia="Times New Roman"/>
          <w:b/>
          <w:bCs/>
          <w:color w:val="017F5A"/>
          <w:sz w:val="24"/>
          <w:szCs w:val="24"/>
        </w:rPr>
        <w:t>January</w:t>
      </w:r>
      <w:r w:rsidR="00225F33">
        <w:rPr>
          <w:rFonts w:eastAsia="Times New Roman"/>
          <w:b/>
          <w:bCs/>
          <w:color w:val="017F5A"/>
          <w:sz w:val="24"/>
          <w:szCs w:val="24"/>
        </w:rPr>
        <w:t xml:space="preserve"> 17</w:t>
      </w:r>
      <w:r w:rsidRPr="00877D05">
        <w:rPr>
          <w:rFonts w:eastAsia="Times New Roman"/>
          <w:b/>
          <w:bCs/>
          <w:color w:val="017F5A"/>
          <w:sz w:val="24"/>
          <w:szCs w:val="24"/>
        </w:rPr>
        <w:t xml:space="preserve"> – </w:t>
      </w:r>
      <w:r w:rsidR="00225F33">
        <w:rPr>
          <w:rFonts w:eastAsia="Times New Roman"/>
          <w:b/>
          <w:bCs/>
          <w:color w:val="017F5A"/>
          <w:sz w:val="24"/>
          <w:szCs w:val="24"/>
        </w:rPr>
        <w:t>April 5</w:t>
      </w:r>
      <w:r w:rsidRPr="00877D05">
        <w:rPr>
          <w:rFonts w:eastAsia="Times New Roman"/>
          <w:b/>
          <w:bCs/>
          <w:color w:val="017F5A"/>
          <w:sz w:val="24"/>
          <w:szCs w:val="24"/>
        </w:rPr>
        <w:t xml:space="preserve"> 2022</w:t>
      </w:r>
    </w:p>
    <w:p w14:paraId="6EA56A98" w14:textId="49B1D1AD" w:rsidR="00027F2E" w:rsidRPr="0019590E" w:rsidRDefault="00027F2E" w:rsidP="00027F2E">
      <w:pPr>
        <w:spacing w:after="0" w:line="240" w:lineRule="auto"/>
        <w:jc w:val="center"/>
        <w:rPr>
          <w:rFonts w:eastAsia="Times New Roman"/>
          <w:b/>
          <w:bCs/>
          <w:i/>
          <w:iCs/>
          <w:color w:val="017F5A"/>
          <w:sz w:val="24"/>
          <w:szCs w:val="24"/>
        </w:rPr>
      </w:pPr>
      <w:r w:rsidRPr="0019590E">
        <w:rPr>
          <w:rFonts w:eastAsia="Times New Roman"/>
          <w:b/>
          <w:bCs/>
          <w:i/>
          <w:iCs/>
          <w:color w:val="017F5A"/>
          <w:sz w:val="24"/>
          <w:szCs w:val="24"/>
        </w:rPr>
        <w:t>God of Covenant</w:t>
      </w:r>
    </w:p>
    <w:p w14:paraId="45C5C692" w14:textId="17486A0D" w:rsidR="0019590E" w:rsidRDefault="0019590E" w:rsidP="00027F2E">
      <w:pPr>
        <w:spacing w:after="0" w:line="240" w:lineRule="auto"/>
        <w:jc w:val="center"/>
        <w:rPr>
          <w:rFonts w:eastAsia="Times New Roman"/>
          <w:b/>
          <w:bCs/>
          <w:color w:val="017F5A"/>
          <w:sz w:val="24"/>
          <w:szCs w:val="24"/>
        </w:rPr>
      </w:pPr>
      <w:r>
        <w:rPr>
          <w:rFonts w:eastAsia="Times New Roman"/>
          <w:b/>
          <w:bCs/>
          <w:color w:val="017F5A"/>
          <w:sz w:val="24"/>
          <w:szCs w:val="24"/>
        </w:rPr>
        <w:t>Weeks 7-10</w:t>
      </w:r>
    </w:p>
    <w:p w14:paraId="6726DA2A" w14:textId="77777777" w:rsidR="00027F2E" w:rsidRDefault="00027F2E" w:rsidP="00877D05">
      <w:pPr>
        <w:jc w:val="center"/>
        <w:rPr>
          <w:rFonts w:eastAsia="Times New Roman"/>
          <w:b/>
          <w:bCs/>
          <w:color w:val="017F5A"/>
          <w:sz w:val="24"/>
          <w:szCs w:val="24"/>
        </w:rPr>
      </w:pPr>
    </w:p>
    <w:tbl>
      <w:tblPr>
        <w:tblpPr w:leftFromText="180" w:rightFromText="180" w:vertAnchor="page" w:horzAnchor="margin" w:tblpY="4101"/>
        <w:tblW w:w="10724" w:type="dxa"/>
        <w:tblLook w:val="04A0" w:firstRow="1" w:lastRow="0" w:firstColumn="1" w:lastColumn="0" w:noHBand="0" w:noVBand="1"/>
      </w:tblPr>
      <w:tblGrid>
        <w:gridCol w:w="461"/>
        <w:gridCol w:w="1931"/>
        <w:gridCol w:w="2108"/>
        <w:gridCol w:w="3154"/>
        <w:gridCol w:w="3070"/>
      </w:tblGrid>
      <w:tr w:rsidR="0019590E" w:rsidRPr="00604BAD" w14:paraId="60216902" w14:textId="77777777" w:rsidTr="0019590E">
        <w:trPr>
          <w:trHeight w:val="449"/>
        </w:trPr>
        <w:tc>
          <w:tcPr>
            <w:tcW w:w="461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EBFFF4"/>
            <w:noWrap/>
            <w:vAlign w:val="bottom"/>
            <w:hideMark/>
          </w:tcPr>
          <w:p w14:paraId="69264A55" w14:textId="77777777" w:rsidR="0019590E" w:rsidRPr="00604BAD" w:rsidRDefault="0019590E" w:rsidP="001959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#</w:t>
            </w:r>
          </w:p>
        </w:tc>
        <w:tc>
          <w:tcPr>
            <w:tcW w:w="193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EBFFF4"/>
            <w:noWrap/>
            <w:vAlign w:val="bottom"/>
            <w:hideMark/>
          </w:tcPr>
          <w:p w14:paraId="7CFEA020" w14:textId="77777777" w:rsidR="0019590E" w:rsidRPr="00604BAD" w:rsidRDefault="0019590E" w:rsidP="001959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Date</w:t>
            </w:r>
          </w:p>
        </w:tc>
        <w:tc>
          <w:tcPr>
            <w:tcW w:w="210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EBFFF4"/>
            <w:noWrap/>
            <w:vAlign w:val="bottom"/>
            <w:hideMark/>
          </w:tcPr>
          <w:p w14:paraId="4F51F87D" w14:textId="77777777" w:rsidR="0019590E" w:rsidRPr="00604BAD" w:rsidRDefault="0019590E" w:rsidP="001959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Names in Order</w:t>
            </w:r>
          </w:p>
        </w:tc>
        <w:tc>
          <w:tcPr>
            <w:tcW w:w="315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EBFFF4"/>
            <w:noWrap/>
            <w:vAlign w:val="bottom"/>
            <w:hideMark/>
          </w:tcPr>
          <w:p w14:paraId="16B6BFD6" w14:textId="77777777" w:rsidR="0019590E" w:rsidRPr="00604BAD" w:rsidRDefault="0019590E" w:rsidP="001959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Description of Book</w:t>
            </w:r>
          </w:p>
        </w:tc>
        <w:tc>
          <w:tcPr>
            <w:tcW w:w="3070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EBFFF4"/>
            <w:noWrap/>
            <w:vAlign w:val="bottom"/>
            <w:hideMark/>
          </w:tcPr>
          <w:p w14:paraId="7BEA21D8" w14:textId="77777777" w:rsidR="0019590E" w:rsidRPr="00604BAD" w:rsidRDefault="0019590E" w:rsidP="001959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i/>
                <w:iCs/>
                <w:color w:val="017F5A"/>
              </w:rPr>
              <w:t>God of Co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venant book</w:t>
            </w:r>
          </w:p>
        </w:tc>
      </w:tr>
      <w:tr w:rsidR="00702163" w:rsidRPr="00604BAD" w14:paraId="15F1C2FC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CC65035" w14:textId="2BE302D0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1</w:t>
            </w:r>
            <w:r w:rsidR="00225F33">
              <w:rPr>
                <w:rFonts w:eastAsia="Times New Roman"/>
                <w:b/>
                <w:bCs/>
                <w:color w:val="017F5A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F000354" w14:textId="7DD6BBDB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January 17, 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EBFFF4"/>
            <w:noWrap/>
            <w:vAlign w:val="bottom"/>
            <w:hideMark/>
          </w:tcPr>
          <w:p w14:paraId="1E8C93F2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REVIEW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EBFFF4"/>
            <w:noWrap/>
            <w:vAlign w:val="bottom"/>
            <w:hideMark/>
          </w:tcPr>
          <w:p w14:paraId="12146A02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REVIEW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4337FF5" w14:textId="77777777" w:rsidR="00702163" w:rsidRDefault="00702163" w:rsidP="0070216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17F5A"/>
              </w:rPr>
            </w:pPr>
          </w:p>
          <w:p w14:paraId="36C09A71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17F5A"/>
              </w:rPr>
            </w:pP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>Week 7, Days 1-2</w:t>
            </w:r>
          </w:p>
        </w:tc>
      </w:tr>
      <w:tr w:rsidR="00702163" w:rsidRPr="00604BAD" w14:paraId="5F0F5349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6D20088" w14:textId="75A07DFE" w:rsidR="00702163" w:rsidRPr="00604BAD" w:rsidRDefault="00225F3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16B4A14" w14:textId="31F1BD04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January 24, 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C05D807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MINOR PROPHETS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73D5AA3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Hosea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7CAEDBE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17F5A"/>
              </w:rPr>
            </w:pP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Week 7, Days 3-5</w:t>
            </w:r>
          </w:p>
        </w:tc>
      </w:tr>
      <w:tr w:rsidR="00702163" w:rsidRPr="00604BAD" w14:paraId="6F32EE2A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9FAF960" w14:textId="7745F9DC" w:rsidR="00702163" w:rsidRPr="00604BAD" w:rsidRDefault="00225F3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C3DBA41" w14:textId="1EB40E52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Jan 31 - Feb 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71F3C69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45D5819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Joel, Amos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C09634A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17F5A"/>
              </w:rPr>
            </w:pPr>
            <w:r w:rsidRPr="00604BAD">
              <w:rPr>
                <w:rFonts w:eastAsia="Times New Roman"/>
                <w:b/>
                <w:bCs/>
                <w:i/>
                <w:iCs/>
                <w:color w:val="017F5A"/>
              </w:rPr>
              <w:t xml:space="preserve">Trouble at Shechem, </w:t>
            </w:r>
            <w:r w:rsidRPr="00604BAD">
              <w:rPr>
                <w:rFonts w:eastAsia="Times New Roman"/>
                <w:b/>
                <w:bCs/>
                <w:color w:val="017F5A"/>
              </w:rPr>
              <w:t>VIDEO</w:t>
            </w:r>
          </w:p>
        </w:tc>
      </w:tr>
      <w:tr w:rsidR="00702163" w:rsidRPr="00604BAD" w14:paraId="63635E0B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FE7AAC3" w14:textId="55F148D6" w:rsidR="00702163" w:rsidRPr="00604BAD" w:rsidRDefault="00225F3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58EA4BA" w14:textId="250362A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February 7, 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C523BA8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9C74577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Obadiah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hideMark/>
          </w:tcPr>
          <w:p w14:paraId="7CC0D13A" w14:textId="77777777" w:rsidR="00702163" w:rsidRDefault="00702163" w:rsidP="0070216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17F5A"/>
              </w:rPr>
            </w:pPr>
          </w:p>
          <w:p w14:paraId="0C278699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17F5A"/>
              </w:rPr>
            </w:pP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 xml:space="preserve">Week 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8</w:t>
            </w: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>, Days 1-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3</w:t>
            </w:r>
          </w:p>
        </w:tc>
      </w:tr>
      <w:tr w:rsidR="00702163" w:rsidRPr="00604BAD" w14:paraId="3FDB3AA0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61BAA41" w14:textId="5B779EAE" w:rsidR="00702163" w:rsidRPr="00604BAD" w:rsidRDefault="00225F3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E5F6CC9" w14:textId="40BAC63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February 14, 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DDD2785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842049D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Jonah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hideMark/>
          </w:tcPr>
          <w:p w14:paraId="57B7D912" w14:textId="77777777" w:rsidR="00702163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17F5A"/>
              </w:rPr>
            </w:pPr>
          </w:p>
          <w:p w14:paraId="430F5FCE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17F5A"/>
              </w:rPr>
            </w:pP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 xml:space="preserve">Week 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8</w:t>
            </w: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 xml:space="preserve">, Days 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4-5</w:t>
            </w:r>
          </w:p>
        </w:tc>
      </w:tr>
      <w:tr w:rsidR="00702163" w:rsidRPr="00604BAD" w14:paraId="2A79C9DA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864EF54" w14:textId="313F5401" w:rsidR="00702163" w:rsidRPr="00604BAD" w:rsidRDefault="00225F3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33E563D" w14:textId="0207F281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February 21, 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97F2B23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EA6DAC6" w14:textId="0C0BE093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Micah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223978E" w14:textId="77777777" w:rsidR="00702163" w:rsidRPr="00604BAD" w:rsidRDefault="00702163" w:rsidP="0070216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17F5A"/>
              </w:rPr>
            </w:pPr>
            <w:r w:rsidRPr="00604BAD">
              <w:rPr>
                <w:rFonts w:eastAsia="Times New Roman"/>
                <w:b/>
                <w:bCs/>
                <w:i/>
                <w:iCs/>
                <w:color w:val="017F5A"/>
              </w:rPr>
              <w:t>Joseph in Egypt, VIDEO</w:t>
            </w:r>
          </w:p>
        </w:tc>
      </w:tr>
      <w:tr w:rsidR="00702163" w:rsidRPr="00604BAD" w14:paraId="5AA4BCC8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D416A92" w14:textId="24C25D2E" w:rsidR="00702163" w:rsidRPr="00604BAD" w:rsidRDefault="00225F3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1A21A42" w14:textId="382D63CD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Feb 28 - Mar 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2D65128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2F45D0D" w14:textId="33CEEAC3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Nahum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3A27665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17F5A"/>
              </w:rPr>
            </w:pP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 xml:space="preserve">Week 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9</w:t>
            </w: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>, Days 1-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3</w:t>
            </w:r>
          </w:p>
        </w:tc>
      </w:tr>
      <w:tr w:rsidR="00702163" w:rsidRPr="00604BAD" w14:paraId="00F4E237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CEB386B" w14:textId="4E3FA3F2" w:rsidR="00702163" w:rsidRPr="00604BAD" w:rsidRDefault="00225F3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6E0530F" w14:textId="233DA79C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March</w:t>
            </w:r>
            <w:r>
              <w:rPr>
                <w:rFonts w:eastAsia="Times New Roman"/>
                <w:b/>
                <w:bCs/>
                <w:color w:val="017F5A"/>
              </w:rPr>
              <w:t xml:space="preserve"> 7, 8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6DF5FC2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269723E" w14:textId="79598C6E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Habakkuk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250630E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17F5A"/>
              </w:rPr>
            </w:pP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 xml:space="preserve">Week 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9</w:t>
            </w: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 xml:space="preserve">, Days 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4-5</w:t>
            </w:r>
          </w:p>
        </w:tc>
      </w:tr>
      <w:tr w:rsidR="00702163" w:rsidRPr="00604BAD" w14:paraId="6BD44BC7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D96FF18" w14:textId="5CB6A24F" w:rsidR="00702163" w:rsidRPr="00604BAD" w:rsidRDefault="00225F3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4C50E84" w14:textId="6026C24A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March 14, 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6CAB83F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A0AF7A5" w14:textId="250331DF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Zephaniah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1CB359C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17F5A"/>
              </w:rPr>
            </w:pPr>
            <w:r w:rsidRPr="00604BAD">
              <w:rPr>
                <w:rFonts w:eastAsia="Times New Roman"/>
                <w:b/>
                <w:bCs/>
                <w:i/>
                <w:iCs/>
                <w:color w:val="017F5A"/>
              </w:rPr>
              <w:t>Joseph over Egypt, VIDEO</w:t>
            </w:r>
          </w:p>
        </w:tc>
      </w:tr>
      <w:tr w:rsidR="00702163" w:rsidRPr="00604BAD" w14:paraId="173CABEF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A6C14A5" w14:textId="61439825" w:rsidR="00702163" w:rsidRPr="00604BAD" w:rsidRDefault="00225F3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F60D862" w14:textId="5F05749F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4093B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March 21, 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159E44B" w14:textId="7DBF893C" w:rsidR="00702163" w:rsidRPr="00F44C1F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4093B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097F007" w14:textId="6CE36239" w:rsidR="00702163" w:rsidRPr="00F44C1F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4093B"/>
                <w:sz w:val="32"/>
                <w:szCs w:val="32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Haggai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FE03421" w14:textId="1CC86C01" w:rsidR="00702163" w:rsidRPr="00F44C1F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4093B"/>
                <w:sz w:val="32"/>
                <w:szCs w:val="32"/>
              </w:rPr>
            </w:pP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 xml:space="preserve">Week 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10</w:t>
            </w: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>, Days 1-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3</w:t>
            </w:r>
          </w:p>
        </w:tc>
      </w:tr>
      <w:tr w:rsidR="00702163" w:rsidRPr="00604BAD" w14:paraId="08896C12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D9CB06A" w14:textId="7E24CC1E" w:rsidR="00702163" w:rsidRPr="00604BAD" w:rsidRDefault="00225F3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F289C03" w14:textId="188F216B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March 28, 29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3F60032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F726796" w14:textId="27DF033E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Zechariah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2FCD523" w14:textId="6503D4B5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17F5A"/>
              </w:rPr>
            </w:pP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 xml:space="preserve">Week 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10</w:t>
            </w:r>
            <w:r w:rsidRPr="00AE7696">
              <w:rPr>
                <w:rFonts w:eastAsia="Times New Roman"/>
                <w:b/>
                <w:bCs/>
                <w:i/>
                <w:iCs/>
                <w:color w:val="017F5A"/>
              </w:rPr>
              <w:t xml:space="preserve">, Days 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4-5</w:t>
            </w:r>
          </w:p>
        </w:tc>
      </w:tr>
      <w:tr w:rsidR="00702163" w:rsidRPr="00604BAD" w14:paraId="78350B2E" w14:textId="77777777" w:rsidTr="0019590E">
        <w:trPr>
          <w:trHeight w:val="674"/>
        </w:trPr>
        <w:tc>
          <w:tcPr>
            <w:tcW w:w="461" w:type="dxa"/>
            <w:tcBorders>
              <w:top w:val="nil"/>
              <w:left w:val="single" w:sz="4" w:space="0" w:color="2F75B5"/>
              <w:bottom w:val="single" w:sz="4" w:space="0" w:color="auto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B03A58A" w14:textId="4D275075" w:rsidR="00702163" w:rsidRPr="00604BAD" w:rsidRDefault="00225F3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5F25F0B" w14:textId="4C67A333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>
              <w:rPr>
                <w:rFonts w:eastAsia="Times New Roman"/>
                <w:b/>
                <w:bCs/>
                <w:color w:val="017F5A"/>
              </w:rPr>
              <w:t>April 4, 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E3526E0" w14:textId="77777777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8213F36" w14:textId="564E8CEC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17F5A"/>
              </w:rPr>
            </w:pPr>
            <w:r w:rsidRPr="00604BAD">
              <w:rPr>
                <w:rFonts w:eastAsia="Times New Roman"/>
                <w:b/>
                <w:bCs/>
                <w:color w:val="017F5A"/>
              </w:rPr>
              <w:t>Malachi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E82BA61" w14:textId="7DD63255" w:rsidR="00702163" w:rsidRPr="00604BAD" w:rsidRDefault="00702163" w:rsidP="0070216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17F5A"/>
              </w:rPr>
            </w:pPr>
            <w:r w:rsidRPr="00604BAD">
              <w:rPr>
                <w:rFonts w:eastAsia="Times New Roman"/>
                <w:b/>
                <w:bCs/>
                <w:i/>
                <w:iCs/>
                <w:color w:val="017F5A"/>
              </w:rPr>
              <w:t>Death</w:t>
            </w:r>
            <w:r>
              <w:rPr>
                <w:rFonts w:eastAsia="Times New Roman"/>
                <w:b/>
                <w:bCs/>
                <w:i/>
                <w:iCs/>
                <w:color w:val="017F5A"/>
              </w:rPr>
              <w:t>s</w:t>
            </w:r>
            <w:r w:rsidRPr="00604BAD">
              <w:rPr>
                <w:rFonts w:eastAsia="Times New Roman"/>
                <w:b/>
                <w:bCs/>
                <w:i/>
                <w:iCs/>
                <w:color w:val="017F5A"/>
              </w:rPr>
              <w:t xml:space="preserve"> of Jacob &amp; Joseph, VIDEO</w:t>
            </w:r>
          </w:p>
        </w:tc>
      </w:tr>
    </w:tbl>
    <w:p w14:paraId="27E67762" w14:textId="7C2B4CAF" w:rsidR="00705CB3" w:rsidRDefault="00705CB3" w:rsidP="00877D05">
      <w:pPr>
        <w:rPr>
          <w:b/>
          <w:bCs/>
          <w:color w:val="C00000"/>
          <w:sz w:val="28"/>
          <w:szCs w:val="28"/>
        </w:rPr>
      </w:pPr>
    </w:p>
    <w:p w14:paraId="2429DFD2" w14:textId="1CF70847" w:rsidR="00027F2E" w:rsidRPr="00027F2E" w:rsidRDefault="00027F2E" w:rsidP="00027F2E">
      <w:pPr>
        <w:jc w:val="center"/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>We will start a new series in April.</w:t>
      </w:r>
      <w:r w:rsidR="00225F33">
        <w:rPr>
          <w:b/>
          <w:bCs/>
          <w:i/>
          <w:iCs/>
          <w:color w:val="C00000"/>
        </w:rPr>
        <w:t xml:space="preserve">  It will run for 9 weeks.</w:t>
      </w:r>
    </w:p>
    <w:sectPr w:rsidR="00027F2E" w:rsidRPr="00027F2E" w:rsidSect="00027F2E">
      <w:pgSz w:w="12240" w:h="15840"/>
      <w:pgMar w:top="172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45"/>
    <w:rsid w:val="00026266"/>
    <w:rsid w:val="00027F2E"/>
    <w:rsid w:val="00083135"/>
    <w:rsid w:val="0019590E"/>
    <w:rsid w:val="00225F33"/>
    <w:rsid w:val="002A2D45"/>
    <w:rsid w:val="00483C9F"/>
    <w:rsid w:val="0049525C"/>
    <w:rsid w:val="005600CD"/>
    <w:rsid w:val="00561987"/>
    <w:rsid w:val="005A09BF"/>
    <w:rsid w:val="00604BAD"/>
    <w:rsid w:val="00702163"/>
    <w:rsid w:val="00705CB3"/>
    <w:rsid w:val="0073576F"/>
    <w:rsid w:val="00781370"/>
    <w:rsid w:val="007C0F7D"/>
    <w:rsid w:val="00877D05"/>
    <w:rsid w:val="008A26CF"/>
    <w:rsid w:val="0097119E"/>
    <w:rsid w:val="00A52751"/>
    <w:rsid w:val="00CC1960"/>
    <w:rsid w:val="00D5521D"/>
    <w:rsid w:val="00EA1600"/>
    <w:rsid w:val="00EC3EF4"/>
    <w:rsid w:val="00F44C1F"/>
    <w:rsid w:val="00F50A3E"/>
    <w:rsid w:val="00F566F5"/>
    <w:rsid w:val="00F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C5FF"/>
  <w15:chartTrackingRefBased/>
  <w15:docId w15:val="{81EAB65D-5DB6-4203-9869-82A85D7B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18</cp:revision>
  <cp:lastPrinted>2021-12-07T22:24:00Z</cp:lastPrinted>
  <dcterms:created xsi:type="dcterms:W3CDTF">2021-08-07T23:32:00Z</dcterms:created>
  <dcterms:modified xsi:type="dcterms:W3CDTF">2022-01-19T16:34:00Z</dcterms:modified>
</cp:coreProperties>
</file>