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CF2BC50" w:rsidR="00C6017E" w:rsidRDefault="002166FD" w:rsidP="00C6017E">
      <w:pPr>
        <w:spacing w:after="0" w:line="240" w:lineRule="auto"/>
        <w:jc w:val="center"/>
        <w:rPr>
          <w:b/>
          <w:bCs/>
        </w:rPr>
      </w:pPr>
      <w:r>
        <w:rPr>
          <w:b/>
          <w:bCs/>
        </w:rPr>
        <w:t>Lesson</w:t>
      </w:r>
      <w:r w:rsidR="00F50F78">
        <w:rPr>
          <w:b/>
          <w:bCs/>
        </w:rPr>
        <w:t xml:space="preserve"> </w:t>
      </w:r>
      <w:r w:rsidR="009C07CE">
        <w:rPr>
          <w:b/>
          <w:bCs/>
        </w:rPr>
        <w:t>17</w:t>
      </w:r>
    </w:p>
    <w:p w14:paraId="6A5BAE3C" w14:textId="4B794B81" w:rsidR="004448D8" w:rsidRPr="00D87F27" w:rsidRDefault="009C07CE" w:rsidP="00A633F3">
      <w:pPr>
        <w:spacing w:after="0" w:line="240" w:lineRule="auto"/>
        <w:jc w:val="center"/>
        <w:rPr>
          <w:b/>
          <w:bCs/>
        </w:rPr>
      </w:pPr>
      <w:r>
        <w:rPr>
          <w:b/>
          <w:bCs/>
        </w:rPr>
        <w:t>7-8</w:t>
      </w:r>
      <w:r w:rsidR="005F34F6">
        <w:rPr>
          <w:b/>
          <w:bCs/>
        </w:rPr>
        <w:t xml:space="preserve"> February</w:t>
      </w:r>
      <w:r w:rsidR="004448D8" w:rsidRPr="00D87F27">
        <w:rPr>
          <w:b/>
          <w:bCs/>
        </w:rPr>
        <w:t xml:space="preserve"> 202</w:t>
      </w:r>
      <w:r w:rsidR="005F34F6">
        <w:rPr>
          <w:b/>
          <w:bCs/>
        </w:rPr>
        <w:t>2</w:t>
      </w:r>
    </w:p>
    <w:p w14:paraId="5494896D" w14:textId="1EA9CE48" w:rsidR="00C74AEB" w:rsidRDefault="00197CB2" w:rsidP="003D163B">
      <w:pPr>
        <w:spacing w:after="0" w:line="480" w:lineRule="auto"/>
        <w:jc w:val="center"/>
        <w:rPr>
          <w:b/>
          <w:bCs/>
        </w:rPr>
      </w:pPr>
      <w:r w:rsidRPr="00C74AEB">
        <w:rPr>
          <w:b/>
          <w:bCs/>
          <w:noProof/>
          <w:color w:val="FF0000"/>
        </w:rPr>
        <w:drawing>
          <wp:anchor distT="0" distB="0" distL="114300" distR="114300" simplePos="0" relativeHeight="251666432" behindDoc="0" locked="0" layoutInCell="1" allowOverlap="1" wp14:anchorId="49A7A4D2" wp14:editId="0D0F3D0A">
            <wp:simplePos x="0" y="0"/>
            <wp:positionH relativeFrom="margin">
              <wp:posOffset>0</wp:posOffset>
            </wp:positionH>
            <wp:positionV relativeFrom="paragraph">
              <wp:posOffset>202565</wp:posOffset>
            </wp:positionV>
            <wp:extent cx="344170" cy="439420"/>
            <wp:effectExtent l="0" t="0" r="0" b="0"/>
            <wp:wrapNone/>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4170" cy="439420"/>
                    </a:xfrm>
                    <a:prstGeom prst="rect">
                      <a:avLst/>
                    </a:prstGeom>
                  </pic:spPr>
                </pic:pic>
              </a:graphicData>
            </a:graphic>
            <wp14:sizeRelH relativeFrom="margin">
              <wp14:pctWidth>0</wp14:pctWidth>
            </wp14:sizeRelH>
            <wp14:sizeRelV relativeFrom="margin">
              <wp14:pctHeight>0</wp14:pctHeight>
            </wp14:sizeRelV>
          </wp:anchor>
        </w:drawing>
      </w:r>
      <w:r w:rsidR="00CD5E62">
        <w:rPr>
          <w:b/>
          <w:bCs/>
        </w:rPr>
        <w:t>Genesis</w:t>
      </w:r>
      <w:r w:rsidR="00A633F3" w:rsidRPr="00A633F3">
        <w:rPr>
          <w:b/>
          <w:bCs/>
        </w:rPr>
        <w:t xml:space="preserve"> </w:t>
      </w:r>
      <w:r w:rsidR="009C07CE">
        <w:rPr>
          <w:b/>
          <w:bCs/>
        </w:rPr>
        <w:t>37-41</w:t>
      </w:r>
    </w:p>
    <w:p w14:paraId="46811990" w14:textId="74052622" w:rsidR="00197CB2" w:rsidRPr="00D66E95" w:rsidRDefault="00197CB2" w:rsidP="00197CB2">
      <w:pPr>
        <w:spacing w:after="0" w:line="480" w:lineRule="auto"/>
        <w:ind w:left="720"/>
        <w:jc w:val="both"/>
        <w:rPr>
          <w:b/>
          <w:bCs/>
          <w:sz w:val="28"/>
          <w:szCs w:val="28"/>
        </w:rPr>
      </w:pPr>
      <w:r w:rsidRPr="00D66E95">
        <w:rPr>
          <w:b/>
          <w:bCs/>
          <w:i/>
          <w:iCs/>
          <w:sz w:val="28"/>
          <w:szCs w:val="28"/>
        </w:rPr>
        <w:t>Another Perspective</w:t>
      </w:r>
      <w:r w:rsidRPr="00D66E95">
        <w:rPr>
          <w:b/>
          <w:bCs/>
          <w:sz w:val="28"/>
          <w:szCs w:val="28"/>
        </w:rPr>
        <w:t>:</w:t>
      </w:r>
      <w:r>
        <w:rPr>
          <w:b/>
          <w:bCs/>
          <w:sz w:val="28"/>
          <w:szCs w:val="28"/>
        </w:rPr>
        <w:t xml:space="preserve">  </w:t>
      </w:r>
      <w:r w:rsidR="009C07CE">
        <w:rPr>
          <w:b/>
          <w:bCs/>
          <w:sz w:val="28"/>
          <w:szCs w:val="28"/>
        </w:rPr>
        <w:t>Obadiah</w:t>
      </w:r>
      <w:r w:rsidRPr="00BA5FCB">
        <w:rPr>
          <w:b/>
          <w:bCs/>
          <w:sz w:val="28"/>
          <w:szCs w:val="28"/>
        </w:rPr>
        <w:t xml:space="preserve"> </w:t>
      </w:r>
    </w:p>
    <w:p w14:paraId="428764A7" w14:textId="7DCAB65D" w:rsidR="005A2626" w:rsidRPr="00197CB2" w:rsidRDefault="009C07CE" w:rsidP="005A2626">
      <w:pPr>
        <w:spacing w:after="0" w:line="480" w:lineRule="auto"/>
        <w:jc w:val="both"/>
        <w:rPr>
          <w:b/>
          <w:bCs/>
        </w:rPr>
      </w:pPr>
      <w:r>
        <w:rPr>
          <w:b/>
          <w:bCs/>
        </w:rPr>
        <w:t>Who Was He?</w:t>
      </w:r>
      <w:r w:rsidR="005A2626" w:rsidRPr="00197CB2">
        <w:rPr>
          <w:b/>
          <w:bCs/>
        </w:rPr>
        <w:t xml:space="preserve"> – </w:t>
      </w:r>
      <w:r>
        <w:t xml:space="preserve">The name “Obadiah” means “one who serves Yahweh”.  It is not certain whether this was </w:t>
      </w:r>
      <w:proofErr w:type="gramStart"/>
      <w:r>
        <w:t>actually the</w:t>
      </w:r>
      <w:proofErr w:type="gramEnd"/>
      <w:r>
        <w:t xml:space="preserve"> prophet’s name or the way he described himself</w:t>
      </w:r>
      <w:r w:rsidR="00703884">
        <w:t xml:space="preserve"> to others.  </w:t>
      </w:r>
      <w:r w:rsidR="007357AD">
        <w:t>For example, s</w:t>
      </w:r>
      <w:r w:rsidR="00703884">
        <w:t xml:space="preserve">everal years ago Tom and I </w:t>
      </w:r>
      <w:r w:rsidR="007357AD">
        <w:t>met a very earnest young Mennonite woman who chose “</w:t>
      </w:r>
      <w:hyperlink r:id="rId8" w:history="1">
        <w:r w:rsidR="007357AD" w:rsidRPr="007357AD">
          <w:rPr>
            <w:rStyle w:val="Hyperlink"/>
            <w:color w:val="auto"/>
            <w:u w:val="none"/>
          </w:rPr>
          <w:t>slave-to-righteousness@...</w:t>
        </w:r>
      </w:hyperlink>
      <w:r w:rsidR="007357AD">
        <w:t>” as her email address.</w:t>
      </w:r>
    </w:p>
    <w:p w14:paraId="6BDCAEFF" w14:textId="6820F6D5" w:rsidR="00197CB2" w:rsidRPr="00197CB2" w:rsidRDefault="007357AD" w:rsidP="00197CB2">
      <w:pPr>
        <w:spacing w:after="0" w:line="480" w:lineRule="auto"/>
        <w:jc w:val="both"/>
        <w:rPr>
          <w:b/>
          <w:bCs/>
        </w:rPr>
      </w:pPr>
      <w:r>
        <w:rPr>
          <w:b/>
          <w:bCs/>
        </w:rPr>
        <w:t>Date of His Ministry</w:t>
      </w:r>
      <w:r w:rsidR="00197CB2" w:rsidRPr="00197CB2">
        <w:rPr>
          <w:b/>
          <w:bCs/>
        </w:rPr>
        <w:t xml:space="preserve"> – </w:t>
      </w:r>
      <w:r>
        <w:t xml:space="preserve">When I filled out the timeline chart, I realized that I had put Obadiah’s number (8) in the wrong spot above the line.  His circle should be between </w:t>
      </w:r>
      <w:r w:rsidR="00F25364">
        <w:t xml:space="preserve">the lightning bolts for 586 </w:t>
      </w:r>
      <w:r w:rsidR="00F25364" w:rsidRPr="00F25364">
        <w:rPr>
          <w:sz w:val="18"/>
          <w:szCs w:val="18"/>
        </w:rPr>
        <w:t>BC</w:t>
      </w:r>
      <w:r w:rsidR="00F25364">
        <w:t xml:space="preserve"> and 553 </w:t>
      </w:r>
      <w:r w:rsidR="00F25364" w:rsidRPr="00F25364">
        <w:rPr>
          <w:sz w:val="18"/>
          <w:szCs w:val="18"/>
        </w:rPr>
        <w:t>BC</w:t>
      </w:r>
      <w:r w:rsidR="00F25364">
        <w:t>.  He had witnessed the fall of Jerusalem and saw that instead of coming to the aid of their neighbor</w:t>
      </w:r>
      <w:r w:rsidR="00D60F22">
        <w:t>s and brothers, the Edomites “gloated over [</w:t>
      </w:r>
      <w:r w:rsidR="0042316B">
        <w:t>Judah</w:t>
      </w:r>
      <w:r w:rsidR="00D60F22">
        <w:t>’s] demise, looted valuables, and sold captives as slaves.”</w:t>
      </w:r>
      <w:r w:rsidR="00D60F22" w:rsidRPr="00D60F22">
        <w:rPr>
          <w:vertAlign w:val="superscript"/>
        </w:rPr>
        <w:t>1</w:t>
      </w:r>
    </w:p>
    <w:p w14:paraId="4CFC2E4A" w14:textId="0DBCFBDC" w:rsidR="00D60F22" w:rsidRDefault="0042316B" w:rsidP="00D60F22">
      <w:pPr>
        <w:spacing w:after="0" w:line="480" w:lineRule="auto"/>
        <w:jc w:val="both"/>
      </w:pPr>
      <w:r>
        <w:rPr>
          <w:b/>
          <w:bCs/>
        </w:rPr>
        <w:t>His Message</w:t>
      </w:r>
      <w:r w:rsidR="00D60F22" w:rsidRPr="005A2626">
        <w:rPr>
          <w:b/>
          <w:bCs/>
        </w:rPr>
        <w:t xml:space="preserve"> – </w:t>
      </w:r>
      <w:r>
        <w:t xml:space="preserve">The Lord speaks through Obadiah to warn the Edomites that they will be punished for their violent misdeeds.  Verse 15b says, “As you have done, it shall be done to you; your deeds shall return on your own head.”  This happened in 553 </w:t>
      </w:r>
      <w:r w:rsidRPr="00F25364">
        <w:rPr>
          <w:sz w:val="18"/>
          <w:szCs w:val="18"/>
        </w:rPr>
        <w:t>BC</w:t>
      </w:r>
      <w:r>
        <w:t xml:space="preserve"> when Babylonia attacked Edom and destroyed it.</w:t>
      </w:r>
    </w:p>
    <w:p w14:paraId="2616E377" w14:textId="2B6AA96B" w:rsidR="00981920" w:rsidRPr="00B17594" w:rsidRDefault="00B17594" w:rsidP="00D60F22">
      <w:pPr>
        <w:spacing w:after="0" w:line="480" w:lineRule="auto"/>
        <w:jc w:val="both"/>
      </w:pPr>
      <w:r>
        <w:rPr>
          <w:b/>
          <w:bCs/>
        </w:rPr>
        <w:t>Near and Far Fulfillments of God’s Word</w:t>
      </w:r>
      <w:r w:rsidRPr="00197CB2">
        <w:rPr>
          <w:b/>
          <w:bCs/>
        </w:rPr>
        <w:t xml:space="preserve"> – </w:t>
      </w:r>
      <w:r w:rsidR="00981920">
        <w:t>The</w:t>
      </w:r>
      <w:r>
        <w:t xml:space="preserve"> judgment that Obadiah predicted happened just a few years after he gave his warning to the Edomites.  But the</w:t>
      </w:r>
      <w:r w:rsidR="00981920">
        <w:t xml:space="preserve"> Lord also t</w:t>
      </w:r>
      <w:r>
        <w:t>ells u</w:t>
      </w:r>
      <w:r w:rsidR="00981920">
        <w:t>s that “those of the Negeb shall possess Mount Esau” and that “saviors shall go up to Mount Zion to rule Mount Esau”, i.e. that the</w:t>
      </w:r>
      <w:r w:rsidR="00EC694F">
        <w:t xml:space="preserve"> descendants of the</w:t>
      </w:r>
      <w:r w:rsidR="00981920">
        <w:t xml:space="preserve"> Israelites will one day take possession of Mount Esau and rule it.  As we now know, the Lord Jesus Christ, David’s greatest descendant</w:t>
      </w:r>
      <w:r w:rsidR="00EC694F">
        <w:t>, will rule from Mount Zion when He returns to earth, and “the kingdom shall be the Lord’s” indeed.</w:t>
      </w:r>
    </w:p>
    <w:p w14:paraId="0188BA5B" w14:textId="0F6A9572" w:rsidR="00D60F22" w:rsidRPr="005A2626" w:rsidRDefault="009731B2" w:rsidP="00D60F22">
      <w:pPr>
        <w:spacing w:after="0" w:line="480" w:lineRule="auto"/>
        <w:jc w:val="both"/>
        <w:rPr>
          <w:b/>
          <w:bCs/>
        </w:rPr>
      </w:pPr>
      <w:r>
        <w:rPr>
          <w:b/>
          <w:bCs/>
        </w:rPr>
        <w:t>Marking Your Map</w:t>
      </w:r>
      <w:r w:rsidR="00D60F22" w:rsidRPr="005A2626">
        <w:rPr>
          <w:b/>
          <w:bCs/>
        </w:rPr>
        <w:t xml:space="preserve"> – </w:t>
      </w:r>
      <w:r>
        <w:t>Since Obadiah’s message was for the Edomites, draw a “talking head” symbol somewhere in the yellow “Kingdom of Edom” region and label it with his name.</w:t>
      </w:r>
    </w:p>
    <w:p w14:paraId="4A4D687B" w14:textId="05638C34" w:rsidR="00D60F22" w:rsidRPr="00D60F22" w:rsidRDefault="00D60F22" w:rsidP="00DD547A">
      <w:pPr>
        <w:tabs>
          <w:tab w:val="right" w:pos="10080"/>
        </w:tabs>
        <w:spacing w:after="0" w:line="480" w:lineRule="auto"/>
        <w:jc w:val="both"/>
      </w:pPr>
      <w:r w:rsidRPr="00F27157">
        <w:rPr>
          <w:noProof/>
        </w:rPr>
        <w:drawing>
          <wp:anchor distT="0" distB="0" distL="114300" distR="114300" simplePos="0" relativeHeight="251664384" behindDoc="0" locked="0" layoutInCell="1" allowOverlap="1" wp14:anchorId="0074722E" wp14:editId="58B14B53">
            <wp:simplePos x="0" y="0"/>
            <wp:positionH relativeFrom="column">
              <wp:posOffset>-76200</wp:posOffset>
            </wp:positionH>
            <wp:positionV relativeFrom="paragraph">
              <wp:posOffset>307840</wp:posOffset>
            </wp:positionV>
            <wp:extent cx="48133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499745"/>
                    </a:xfrm>
                    <a:prstGeom prst="rect">
                      <a:avLst/>
                    </a:prstGeom>
                    <a:noFill/>
                  </pic:spPr>
                </pic:pic>
              </a:graphicData>
            </a:graphic>
            <wp14:sizeRelH relativeFrom="page">
              <wp14:pctWidth>0</wp14:pctWidth>
            </wp14:sizeRelH>
            <wp14:sizeRelV relativeFrom="page">
              <wp14:pctHeight>0</wp14:pctHeight>
            </wp14:sizeRelV>
          </wp:anchor>
        </w:drawing>
      </w:r>
      <w:r>
        <w:rPr>
          <w:b/>
          <w:bCs/>
        </w:rPr>
        <w:tab/>
      </w:r>
      <w:r w:rsidRPr="00D60F22">
        <w:rPr>
          <w:vertAlign w:val="superscript"/>
        </w:rPr>
        <w:t xml:space="preserve">1 </w:t>
      </w:r>
      <w:r w:rsidRPr="00DD547A">
        <w:rPr>
          <w:i/>
          <w:iCs/>
          <w:sz w:val="18"/>
          <w:szCs w:val="18"/>
        </w:rPr>
        <w:t>Women’s Study Bible,</w:t>
      </w:r>
      <w:r w:rsidRPr="00DD547A">
        <w:rPr>
          <w:sz w:val="18"/>
          <w:szCs w:val="18"/>
        </w:rPr>
        <w:t xml:space="preserve"> “Profile of Obadiah”, page </w:t>
      </w:r>
      <w:r w:rsidR="00DD547A" w:rsidRPr="00DD547A">
        <w:rPr>
          <w:sz w:val="18"/>
          <w:szCs w:val="18"/>
        </w:rPr>
        <w:t>1391</w:t>
      </w:r>
    </w:p>
    <w:p w14:paraId="577D5711" w14:textId="1A379442" w:rsidR="000C4209" w:rsidRPr="00F27157" w:rsidRDefault="00F27157" w:rsidP="00F27157">
      <w:pPr>
        <w:spacing w:line="276" w:lineRule="auto"/>
        <w:ind w:left="720"/>
        <w:jc w:val="both"/>
      </w:pPr>
      <w:bookmarkStart w:id="0" w:name="_Hlk84675341"/>
      <w:r w:rsidRPr="00F27157">
        <w:rPr>
          <w:b/>
          <w:bCs/>
          <w:i/>
          <w:iCs/>
          <w:sz w:val="28"/>
          <w:szCs w:val="28"/>
        </w:rPr>
        <w:t>Bible Study Fellowship’s Perspective:</w:t>
      </w:r>
      <w:r w:rsidRPr="00F27157">
        <w:rPr>
          <w:sz w:val="28"/>
          <w:szCs w:val="28"/>
        </w:rPr>
        <w:t xml:space="preserve">  </w:t>
      </w:r>
      <w:r w:rsidRPr="00F27157">
        <w:t>The</w:t>
      </w:r>
      <w:r w:rsidRPr="00F27157">
        <w:rPr>
          <w:sz w:val="24"/>
          <w:szCs w:val="24"/>
        </w:rPr>
        <w:t xml:space="preserve"> </w:t>
      </w:r>
      <w:r w:rsidRPr="00F27157">
        <w:t>following comment</w:t>
      </w:r>
      <w:r>
        <w:t xml:space="preserve">s </w:t>
      </w:r>
      <w:r w:rsidR="005F34F6">
        <w:t xml:space="preserve">were taken from Lesson </w:t>
      </w:r>
      <w:r w:rsidR="00B17F7A">
        <w:t>23</w:t>
      </w:r>
      <w:r w:rsidR="005F34F6">
        <w:t xml:space="preserve"> of the BSF course on Genesis.</w:t>
      </w:r>
    </w:p>
    <w:p w14:paraId="48B28192" w14:textId="579941FA" w:rsidR="00B17F7A" w:rsidRPr="00403AA4" w:rsidRDefault="003E0C2A" w:rsidP="003E0C2A">
      <w:pPr>
        <w:tabs>
          <w:tab w:val="right" w:pos="10080"/>
        </w:tabs>
        <w:spacing w:after="0" w:line="240" w:lineRule="auto"/>
        <w:jc w:val="both"/>
      </w:pPr>
      <w:r>
        <w:rPr>
          <w:b/>
          <w:bCs/>
        </w:rPr>
        <w:t>Good from Evil</w:t>
      </w:r>
      <w:r w:rsidR="005A2626" w:rsidRPr="005A2626">
        <w:rPr>
          <w:b/>
          <w:bCs/>
        </w:rPr>
        <w:t xml:space="preserve"> – </w:t>
      </w:r>
      <w:r w:rsidR="00F35243">
        <w:t>Favoritism in [Jacob’s] family continued to create disaster.  Joseph’s brothers cruelly sold him into slavery.  Judah committed sexual immorality with his daughter-in-law Tamar.</w:t>
      </w:r>
      <w:r w:rsidR="00403AA4">
        <w:t xml:space="preserve">  The people were sinful, the dysfunction evident and the pain real.  How could anything good emerge from something </w:t>
      </w:r>
      <w:r w:rsidR="00403AA4">
        <w:lastRenderedPageBreak/>
        <w:t>so bad?</w:t>
      </w:r>
      <w:r w:rsidR="00B06607">
        <w:t xml:space="preserve">  </w:t>
      </w:r>
      <w:r w:rsidR="00403AA4">
        <w:t xml:space="preserve">God delights to take broken things and broken people and redeem them for His glory through His power alone.  Isaiah 61:3 reflects God delight “to bestow on them a crown of beauty instead of ashes, the oil of joy instead of mourning, and a garment of praise instead of a spirit of despair.  They will be called oaks of righteousness, a planting of the Lord for the display of His splendor.”  </w:t>
      </w:r>
      <w:r w:rsidR="00403AA4">
        <w:rPr>
          <w:b/>
          <w:bCs/>
        </w:rPr>
        <w:t xml:space="preserve">God can redeem what sin destroys.  </w:t>
      </w:r>
      <w:r w:rsidR="00403AA4">
        <w:t>What a God!</w:t>
      </w:r>
      <w:r w:rsidR="00403AA4">
        <w:tab/>
      </w:r>
      <w:r w:rsidR="00403AA4" w:rsidRPr="00403AA4">
        <w:rPr>
          <w:sz w:val="18"/>
          <w:szCs w:val="18"/>
        </w:rPr>
        <w:t>page 1</w:t>
      </w:r>
    </w:p>
    <w:p w14:paraId="6A9795AD" w14:textId="77777777" w:rsidR="003E0C2A" w:rsidRDefault="003E0C2A" w:rsidP="00403AA4">
      <w:pPr>
        <w:tabs>
          <w:tab w:val="right" w:pos="10080"/>
        </w:tabs>
        <w:spacing w:after="0" w:line="360" w:lineRule="auto"/>
        <w:jc w:val="both"/>
        <w:rPr>
          <w:b/>
          <w:bCs/>
        </w:rPr>
      </w:pPr>
    </w:p>
    <w:p w14:paraId="03219F13" w14:textId="3441359D" w:rsidR="00B17F7A" w:rsidRDefault="003E0C2A" w:rsidP="00024081">
      <w:pPr>
        <w:tabs>
          <w:tab w:val="right" w:pos="10080"/>
        </w:tabs>
        <w:spacing w:after="0" w:line="240" w:lineRule="auto"/>
        <w:jc w:val="both"/>
      </w:pPr>
      <w:r>
        <w:rPr>
          <w:b/>
          <w:bCs/>
        </w:rPr>
        <w:t>Regret</w:t>
      </w:r>
      <w:r w:rsidR="00024081">
        <w:rPr>
          <w:b/>
          <w:bCs/>
        </w:rPr>
        <w:t xml:space="preserve"> Remains Even If Suppressed</w:t>
      </w:r>
      <w:r w:rsidR="00B17F7A" w:rsidRPr="005A2626">
        <w:rPr>
          <w:b/>
          <w:bCs/>
        </w:rPr>
        <w:t xml:space="preserve"> – </w:t>
      </w:r>
      <w:r>
        <w:t xml:space="preserve">God inspired Moses to record this event [throwing Joseph into a cistern to die] without mentioning Joseph’s response.  </w:t>
      </w:r>
      <w:r w:rsidRPr="00024081">
        <w:rPr>
          <w:b/>
          <w:bCs/>
        </w:rPr>
        <w:t>We know the brothers tried without success to suppress their memories of the mournful cries of their 17-year-old brother</w:t>
      </w:r>
      <w:r w:rsidR="00024081" w:rsidRPr="00024081">
        <w:rPr>
          <w:b/>
          <w:bCs/>
        </w:rPr>
        <w:t>.</w:t>
      </w:r>
      <w:r w:rsidR="00024081">
        <w:t xml:space="preserve">  Though ignored, the emotional trauma of this scene was not forgotten.  Later the brothers admitted, “Surely we are being punished because of our brother.  We saw how distressed he was when he pleaded with us for his life, but we would not listen; that’s why this distress has come on us.”</w:t>
      </w:r>
      <w:r w:rsidR="00024081">
        <w:tab/>
      </w:r>
      <w:r w:rsidR="00024081" w:rsidRPr="00024081">
        <w:rPr>
          <w:sz w:val="18"/>
          <w:szCs w:val="18"/>
        </w:rPr>
        <w:t>page 2</w:t>
      </w:r>
    </w:p>
    <w:p w14:paraId="5B7354A4" w14:textId="77777777" w:rsidR="00024081" w:rsidRDefault="00024081" w:rsidP="00403AA4">
      <w:pPr>
        <w:tabs>
          <w:tab w:val="right" w:pos="10080"/>
        </w:tabs>
        <w:spacing w:after="0" w:line="360" w:lineRule="auto"/>
        <w:jc w:val="both"/>
      </w:pPr>
    </w:p>
    <w:p w14:paraId="44B28B3F" w14:textId="133E5A7B" w:rsidR="00024081" w:rsidRPr="005A2626" w:rsidRDefault="00024081" w:rsidP="00024081">
      <w:pPr>
        <w:tabs>
          <w:tab w:val="right" w:pos="10080"/>
        </w:tabs>
        <w:spacing w:after="0" w:line="240" w:lineRule="auto"/>
        <w:jc w:val="both"/>
        <w:rPr>
          <w:b/>
          <w:bCs/>
        </w:rPr>
      </w:pPr>
      <w:r>
        <w:rPr>
          <w:b/>
          <w:bCs/>
        </w:rPr>
        <w:t>God’s Purpose</w:t>
      </w:r>
      <w:r>
        <w:t xml:space="preserve"> – </w:t>
      </w:r>
      <w:r w:rsidR="006A36C0">
        <w:rPr>
          <w:b/>
          <w:bCs/>
        </w:rPr>
        <w:t>The truth not yet revealed in this horrific account is that God would work through this unimaginable suffering to do unbelievable good</w:t>
      </w:r>
      <w:r w:rsidR="006A36C0" w:rsidRPr="006A36C0">
        <w:t>…</w:t>
      </w:r>
      <w:r w:rsidR="006A36C0">
        <w:t xml:space="preserve">Joseph later said, “You intended to harm me, but God intended it for good to accomplish what is now being done, the saving of many lives.”  </w:t>
      </w:r>
      <w:r>
        <w:t>God is never hindered by the worst mankind offers; He will allow the hard thing to accomplish the better thing.  The invisible God works through visible circumstances.</w:t>
      </w:r>
      <w:r>
        <w:tab/>
      </w:r>
      <w:r w:rsidRPr="00024081">
        <w:rPr>
          <w:sz w:val="18"/>
          <w:szCs w:val="18"/>
        </w:rPr>
        <w:t xml:space="preserve">page </w:t>
      </w:r>
      <w:r w:rsidR="006A36C0">
        <w:rPr>
          <w:sz w:val="18"/>
          <w:szCs w:val="18"/>
        </w:rPr>
        <w:t>3</w:t>
      </w:r>
    </w:p>
    <w:bookmarkEnd w:id="0"/>
    <w:p w14:paraId="250A4567" w14:textId="77777777" w:rsidR="002B7CBB" w:rsidRPr="00815C6D" w:rsidRDefault="002B7CBB" w:rsidP="00FF23A6">
      <w:pPr>
        <w:spacing w:line="360" w:lineRule="auto"/>
        <w:jc w:val="both"/>
      </w:pPr>
    </w:p>
    <w:sectPr w:rsidR="002B7CBB" w:rsidRPr="00815C6D" w:rsidSect="00A560B3">
      <w:headerReference w:type="default" r:id="rId10"/>
      <w:footerReference w:type="defaul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F004" w14:textId="77777777" w:rsidR="00CC74C1" w:rsidRDefault="00CC74C1" w:rsidP="00F935B8">
      <w:pPr>
        <w:spacing w:after="0" w:line="240" w:lineRule="auto"/>
      </w:pPr>
      <w:r>
        <w:separator/>
      </w:r>
    </w:p>
  </w:endnote>
  <w:endnote w:type="continuationSeparator" w:id="0">
    <w:p w14:paraId="5C5899D5" w14:textId="77777777" w:rsidR="00CC74C1" w:rsidRDefault="00CC74C1"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34EB" w14:textId="77777777" w:rsidR="00CC74C1" w:rsidRDefault="00CC74C1" w:rsidP="00F935B8">
      <w:pPr>
        <w:spacing w:after="0" w:line="240" w:lineRule="auto"/>
      </w:pPr>
      <w:r>
        <w:separator/>
      </w:r>
    </w:p>
  </w:footnote>
  <w:footnote w:type="continuationSeparator" w:id="0">
    <w:p w14:paraId="0D65997B" w14:textId="77777777" w:rsidR="00CC74C1" w:rsidRDefault="00CC74C1"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E3C2298"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E2127E">
      <w:rPr>
        <w:sz w:val="20"/>
        <w:szCs w:val="20"/>
      </w:rPr>
      <w:t>1</w:t>
    </w:r>
    <w:r w:rsidR="00D60F22">
      <w:rPr>
        <w:sz w:val="20"/>
        <w:szCs w:val="20"/>
      </w:rPr>
      <w:t>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081"/>
    <w:rsid w:val="000248E0"/>
    <w:rsid w:val="000313C8"/>
    <w:rsid w:val="00040186"/>
    <w:rsid w:val="00056412"/>
    <w:rsid w:val="0007057D"/>
    <w:rsid w:val="00071E73"/>
    <w:rsid w:val="00083D12"/>
    <w:rsid w:val="00087E3B"/>
    <w:rsid w:val="0009034C"/>
    <w:rsid w:val="000A39B3"/>
    <w:rsid w:val="000B09F0"/>
    <w:rsid w:val="000B3273"/>
    <w:rsid w:val="000C4209"/>
    <w:rsid w:val="000E134E"/>
    <w:rsid w:val="000E77B1"/>
    <w:rsid w:val="000F20A3"/>
    <w:rsid w:val="00117EF1"/>
    <w:rsid w:val="0013371A"/>
    <w:rsid w:val="00135E48"/>
    <w:rsid w:val="00142E2A"/>
    <w:rsid w:val="00150738"/>
    <w:rsid w:val="00152D5E"/>
    <w:rsid w:val="00153DB5"/>
    <w:rsid w:val="00153F2B"/>
    <w:rsid w:val="0016192D"/>
    <w:rsid w:val="0017006F"/>
    <w:rsid w:val="001728D8"/>
    <w:rsid w:val="00177BB9"/>
    <w:rsid w:val="00193045"/>
    <w:rsid w:val="00197CB2"/>
    <w:rsid w:val="001C3523"/>
    <w:rsid w:val="001C6DDB"/>
    <w:rsid w:val="001D07FB"/>
    <w:rsid w:val="001F0AD7"/>
    <w:rsid w:val="00206274"/>
    <w:rsid w:val="0021485B"/>
    <w:rsid w:val="002166FD"/>
    <w:rsid w:val="0022644D"/>
    <w:rsid w:val="00234CA2"/>
    <w:rsid w:val="00240640"/>
    <w:rsid w:val="00251251"/>
    <w:rsid w:val="002520B6"/>
    <w:rsid w:val="00252146"/>
    <w:rsid w:val="0025397C"/>
    <w:rsid w:val="002762F4"/>
    <w:rsid w:val="0029456C"/>
    <w:rsid w:val="002A14BA"/>
    <w:rsid w:val="002B7CBB"/>
    <w:rsid w:val="002C39BA"/>
    <w:rsid w:val="002D231D"/>
    <w:rsid w:val="002E3360"/>
    <w:rsid w:val="002F0CC1"/>
    <w:rsid w:val="002F2927"/>
    <w:rsid w:val="0032115A"/>
    <w:rsid w:val="00332716"/>
    <w:rsid w:val="003348F8"/>
    <w:rsid w:val="00336490"/>
    <w:rsid w:val="00340A71"/>
    <w:rsid w:val="00352104"/>
    <w:rsid w:val="00352F24"/>
    <w:rsid w:val="00355CC2"/>
    <w:rsid w:val="003606FC"/>
    <w:rsid w:val="00375B21"/>
    <w:rsid w:val="003778B2"/>
    <w:rsid w:val="003803D1"/>
    <w:rsid w:val="00394516"/>
    <w:rsid w:val="00394F41"/>
    <w:rsid w:val="003A1489"/>
    <w:rsid w:val="003A3433"/>
    <w:rsid w:val="003B6F2F"/>
    <w:rsid w:val="003D163B"/>
    <w:rsid w:val="003E09EA"/>
    <w:rsid w:val="003E0C2A"/>
    <w:rsid w:val="003E71D2"/>
    <w:rsid w:val="003E7550"/>
    <w:rsid w:val="00400D40"/>
    <w:rsid w:val="004023C4"/>
    <w:rsid w:val="00403AA4"/>
    <w:rsid w:val="0040405E"/>
    <w:rsid w:val="00405363"/>
    <w:rsid w:val="004138F1"/>
    <w:rsid w:val="00416092"/>
    <w:rsid w:val="0042316B"/>
    <w:rsid w:val="004255FB"/>
    <w:rsid w:val="00427999"/>
    <w:rsid w:val="00434BDE"/>
    <w:rsid w:val="004448D8"/>
    <w:rsid w:val="00447ACD"/>
    <w:rsid w:val="0045607D"/>
    <w:rsid w:val="00457F11"/>
    <w:rsid w:val="00460DB6"/>
    <w:rsid w:val="00464FA6"/>
    <w:rsid w:val="0046629D"/>
    <w:rsid w:val="00466859"/>
    <w:rsid w:val="00472A36"/>
    <w:rsid w:val="004771A9"/>
    <w:rsid w:val="004855DE"/>
    <w:rsid w:val="00485A9E"/>
    <w:rsid w:val="004A6179"/>
    <w:rsid w:val="004B0081"/>
    <w:rsid w:val="004C17F2"/>
    <w:rsid w:val="004C3360"/>
    <w:rsid w:val="004C68E2"/>
    <w:rsid w:val="004D6C4E"/>
    <w:rsid w:val="005033AA"/>
    <w:rsid w:val="005169D5"/>
    <w:rsid w:val="00521B4B"/>
    <w:rsid w:val="00526F86"/>
    <w:rsid w:val="005370F7"/>
    <w:rsid w:val="0053769F"/>
    <w:rsid w:val="005418FC"/>
    <w:rsid w:val="00542D8F"/>
    <w:rsid w:val="005438E8"/>
    <w:rsid w:val="005465FE"/>
    <w:rsid w:val="0055239D"/>
    <w:rsid w:val="0055376E"/>
    <w:rsid w:val="0055437E"/>
    <w:rsid w:val="005551AC"/>
    <w:rsid w:val="00561987"/>
    <w:rsid w:val="00572168"/>
    <w:rsid w:val="005867C1"/>
    <w:rsid w:val="00594F20"/>
    <w:rsid w:val="0059543D"/>
    <w:rsid w:val="005A2626"/>
    <w:rsid w:val="005A7AD4"/>
    <w:rsid w:val="005B6484"/>
    <w:rsid w:val="005C0210"/>
    <w:rsid w:val="005D042F"/>
    <w:rsid w:val="005F1085"/>
    <w:rsid w:val="005F34F6"/>
    <w:rsid w:val="005F3771"/>
    <w:rsid w:val="005F6312"/>
    <w:rsid w:val="00617A52"/>
    <w:rsid w:val="006202D3"/>
    <w:rsid w:val="00632DB8"/>
    <w:rsid w:val="00636B36"/>
    <w:rsid w:val="00640157"/>
    <w:rsid w:val="00640E32"/>
    <w:rsid w:val="00645E3E"/>
    <w:rsid w:val="00655132"/>
    <w:rsid w:val="00661C12"/>
    <w:rsid w:val="006733A5"/>
    <w:rsid w:val="00676D95"/>
    <w:rsid w:val="006774F6"/>
    <w:rsid w:val="006810ED"/>
    <w:rsid w:val="006839FE"/>
    <w:rsid w:val="0068443F"/>
    <w:rsid w:val="0068487E"/>
    <w:rsid w:val="00685C44"/>
    <w:rsid w:val="00695009"/>
    <w:rsid w:val="006A0300"/>
    <w:rsid w:val="006A36C0"/>
    <w:rsid w:val="006C0FA0"/>
    <w:rsid w:val="006D4F12"/>
    <w:rsid w:val="006D6CAB"/>
    <w:rsid w:val="006D7AA0"/>
    <w:rsid w:val="00703884"/>
    <w:rsid w:val="00705CB3"/>
    <w:rsid w:val="00724B2D"/>
    <w:rsid w:val="00724EF8"/>
    <w:rsid w:val="00727FE2"/>
    <w:rsid w:val="00731EDF"/>
    <w:rsid w:val="0073550D"/>
    <w:rsid w:val="007357AD"/>
    <w:rsid w:val="0074237A"/>
    <w:rsid w:val="00742B4D"/>
    <w:rsid w:val="00744E2E"/>
    <w:rsid w:val="0074599A"/>
    <w:rsid w:val="007567CE"/>
    <w:rsid w:val="00764CCD"/>
    <w:rsid w:val="00770387"/>
    <w:rsid w:val="007715A4"/>
    <w:rsid w:val="00781F22"/>
    <w:rsid w:val="00784BED"/>
    <w:rsid w:val="00784F57"/>
    <w:rsid w:val="00787546"/>
    <w:rsid w:val="007D23E0"/>
    <w:rsid w:val="007D2936"/>
    <w:rsid w:val="007D2D97"/>
    <w:rsid w:val="007F0779"/>
    <w:rsid w:val="007F4132"/>
    <w:rsid w:val="00800AF1"/>
    <w:rsid w:val="00801345"/>
    <w:rsid w:val="008143ED"/>
    <w:rsid w:val="00815355"/>
    <w:rsid w:val="00815C6D"/>
    <w:rsid w:val="00817A2D"/>
    <w:rsid w:val="0082201B"/>
    <w:rsid w:val="00836CC6"/>
    <w:rsid w:val="00841614"/>
    <w:rsid w:val="00847B8A"/>
    <w:rsid w:val="00852FBA"/>
    <w:rsid w:val="008534EC"/>
    <w:rsid w:val="008618A6"/>
    <w:rsid w:val="00862B21"/>
    <w:rsid w:val="00864389"/>
    <w:rsid w:val="00872591"/>
    <w:rsid w:val="008744B1"/>
    <w:rsid w:val="00880F88"/>
    <w:rsid w:val="00881402"/>
    <w:rsid w:val="0088208F"/>
    <w:rsid w:val="008925B4"/>
    <w:rsid w:val="00894C68"/>
    <w:rsid w:val="008A114C"/>
    <w:rsid w:val="008A681D"/>
    <w:rsid w:val="008B0567"/>
    <w:rsid w:val="008B07EF"/>
    <w:rsid w:val="008B3DD3"/>
    <w:rsid w:val="00900F40"/>
    <w:rsid w:val="0090388A"/>
    <w:rsid w:val="00903983"/>
    <w:rsid w:val="00910651"/>
    <w:rsid w:val="00910EED"/>
    <w:rsid w:val="0094300E"/>
    <w:rsid w:val="009473E1"/>
    <w:rsid w:val="0096032B"/>
    <w:rsid w:val="00964715"/>
    <w:rsid w:val="009731B2"/>
    <w:rsid w:val="00981920"/>
    <w:rsid w:val="0098300D"/>
    <w:rsid w:val="00991394"/>
    <w:rsid w:val="009915AB"/>
    <w:rsid w:val="00992D5B"/>
    <w:rsid w:val="00993D66"/>
    <w:rsid w:val="00994356"/>
    <w:rsid w:val="00994C50"/>
    <w:rsid w:val="009A0AF3"/>
    <w:rsid w:val="009A7D8E"/>
    <w:rsid w:val="009B0F84"/>
    <w:rsid w:val="009C07CE"/>
    <w:rsid w:val="009C5DED"/>
    <w:rsid w:val="009D1F9B"/>
    <w:rsid w:val="009D2F28"/>
    <w:rsid w:val="009E4753"/>
    <w:rsid w:val="009E6DC0"/>
    <w:rsid w:val="009F13A9"/>
    <w:rsid w:val="009F5AC6"/>
    <w:rsid w:val="00A00EDA"/>
    <w:rsid w:val="00A02879"/>
    <w:rsid w:val="00A136FD"/>
    <w:rsid w:val="00A255FB"/>
    <w:rsid w:val="00A3153F"/>
    <w:rsid w:val="00A40CF9"/>
    <w:rsid w:val="00A560B3"/>
    <w:rsid w:val="00A633F3"/>
    <w:rsid w:val="00A647F9"/>
    <w:rsid w:val="00A74E1E"/>
    <w:rsid w:val="00A76792"/>
    <w:rsid w:val="00A773BA"/>
    <w:rsid w:val="00A83952"/>
    <w:rsid w:val="00A86776"/>
    <w:rsid w:val="00A869F6"/>
    <w:rsid w:val="00A94BAB"/>
    <w:rsid w:val="00AA69C3"/>
    <w:rsid w:val="00AB0D9D"/>
    <w:rsid w:val="00AB14B3"/>
    <w:rsid w:val="00AB2ED1"/>
    <w:rsid w:val="00AC3CFC"/>
    <w:rsid w:val="00AC63D1"/>
    <w:rsid w:val="00AD2C9B"/>
    <w:rsid w:val="00AE4DBC"/>
    <w:rsid w:val="00AE6B12"/>
    <w:rsid w:val="00AF1121"/>
    <w:rsid w:val="00AF27CF"/>
    <w:rsid w:val="00B05634"/>
    <w:rsid w:val="00B06607"/>
    <w:rsid w:val="00B17594"/>
    <w:rsid w:val="00B17F7A"/>
    <w:rsid w:val="00B26314"/>
    <w:rsid w:val="00B33676"/>
    <w:rsid w:val="00B362D5"/>
    <w:rsid w:val="00B40E78"/>
    <w:rsid w:val="00B51371"/>
    <w:rsid w:val="00B53835"/>
    <w:rsid w:val="00B72C15"/>
    <w:rsid w:val="00B73851"/>
    <w:rsid w:val="00B86F29"/>
    <w:rsid w:val="00B90855"/>
    <w:rsid w:val="00BA21F4"/>
    <w:rsid w:val="00BA2FF2"/>
    <w:rsid w:val="00BA5292"/>
    <w:rsid w:val="00BA5FCB"/>
    <w:rsid w:val="00BA6649"/>
    <w:rsid w:val="00BA7AA4"/>
    <w:rsid w:val="00BB5257"/>
    <w:rsid w:val="00BC7CD1"/>
    <w:rsid w:val="00BD2773"/>
    <w:rsid w:val="00BD386E"/>
    <w:rsid w:val="00BD3F7A"/>
    <w:rsid w:val="00BD460D"/>
    <w:rsid w:val="00BD5302"/>
    <w:rsid w:val="00BE0A11"/>
    <w:rsid w:val="00BE1124"/>
    <w:rsid w:val="00BE4CB7"/>
    <w:rsid w:val="00BF0506"/>
    <w:rsid w:val="00BF3ADB"/>
    <w:rsid w:val="00C02957"/>
    <w:rsid w:val="00C0409F"/>
    <w:rsid w:val="00C11536"/>
    <w:rsid w:val="00C14990"/>
    <w:rsid w:val="00C16B58"/>
    <w:rsid w:val="00C314AF"/>
    <w:rsid w:val="00C3341E"/>
    <w:rsid w:val="00C40EF4"/>
    <w:rsid w:val="00C45377"/>
    <w:rsid w:val="00C466AF"/>
    <w:rsid w:val="00C4753D"/>
    <w:rsid w:val="00C53A83"/>
    <w:rsid w:val="00C54E25"/>
    <w:rsid w:val="00C6017E"/>
    <w:rsid w:val="00C65B46"/>
    <w:rsid w:val="00C66825"/>
    <w:rsid w:val="00C74AEB"/>
    <w:rsid w:val="00C7632B"/>
    <w:rsid w:val="00C80A70"/>
    <w:rsid w:val="00C854AC"/>
    <w:rsid w:val="00C85961"/>
    <w:rsid w:val="00C91871"/>
    <w:rsid w:val="00CC74C1"/>
    <w:rsid w:val="00CD5C3D"/>
    <w:rsid w:val="00CD5E62"/>
    <w:rsid w:val="00CD64F2"/>
    <w:rsid w:val="00CE7DA3"/>
    <w:rsid w:val="00CF2215"/>
    <w:rsid w:val="00CF35E7"/>
    <w:rsid w:val="00D06A29"/>
    <w:rsid w:val="00D06BE2"/>
    <w:rsid w:val="00D07EC9"/>
    <w:rsid w:val="00D1244A"/>
    <w:rsid w:val="00D15CB8"/>
    <w:rsid w:val="00D2149B"/>
    <w:rsid w:val="00D273E8"/>
    <w:rsid w:val="00D43796"/>
    <w:rsid w:val="00D45320"/>
    <w:rsid w:val="00D52039"/>
    <w:rsid w:val="00D60F22"/>
    <w:rsid w:val="00D62DB0"/>
    <w:rsid w:val="00D66E95"/>
    <w:rsid w:val="00D6782A"/>
    <w:rsid w:val="00D67EA0"/>
    <w:rsid w:val="00D73A18"/>
    <w:rsid w:val="00D740EE"/>
    <w:rsid w:val="00D8373A"/>
    <w:rsid w:val="00D83C16"/>
    <w:rsid w:val="00D87F27"/>
    <w:rsid w:val="00DA0A02"/>
    <w:rsid w:val="00DB0A0D"/>
    <w:rsid w:val="00DC2FA6"/>
    <w:rsid w:val="00DC6DA6"/>
    <w:rsid w:val="00DD209C"/>
    <w:rsid w:val="00DD43D9"/>
    <w:rsid w:val="00DD547A"/>
    <w:rsid w:val="00DE122C"/>
    <w:rsid w:val="00E05E1D"/>
    <w:rsid w:val="00E2127E"/>
    <w:rsid w:val="00E24382"/>
    <w:rsid w:val="00E26C9F"/>
    <w:rsid w:val="00E35528"/>
    <w:rsid w:val="00E4515A"/>
    <w:rsid w:val="00E4773F"/>
    <w:rsid w:val="00E50012"/>
    <w:rsid w:val="00E50F24"/>
    <w:rsid w:val="00E77A5A"/>
    <w:rsid w:val="00E92B7D"/>
    <w:rsid w:val="00EA066D"/>
    <w:rsid w:val="00EA0863"/>
    <w:rsid w:val="00EA4F4D"/>
    <w:rsid w:val="00EB4E5F"/>
    <w:rsid w:val="00EC694F"/>
    <w:rsid w:val="00ED1692"/>
    <w:rsid w:val="00ED347C"/>
    <w:rsid w:val="00EE6533"/>
    <w:rsid w:val="00EE765B"/>
    <w:rsid w:val="00EF641B"/>
    <w:rsid w:val="00F17158"/>
    <w:rsid w:val="00F25364"/>
    <w:rsid w:val="00F25613"/>
    <w:rsid w:val="00F27157"/>
    <w:rsid w:val="00F3442F"/>
    <w:rsid w:val="00F35243"/>
    <w:rsid w:val="00F353D7"/>
    <w:rsid w:val="00F41A30"/>
    <w:rsid w:val="00F50F78"/>
    <w:rsid w:val="00F52084"/>
    <w:rsid w:val="00F52F5A"/>
    <w:rsid w:val="00F53E2A"/>
    <w:rsid w:val="00F80B39"/>
    <w:rsid w:val="00F92B0A"/>
    <w:rsid w:val="00F935B8"/>
    <w:rsid w:val="00FA0DB3"/>
    <w:rsid w:val="00FA5998"/>
    <w:rsid w:val="00FA63CF"/>
    <w:rsid w:val="00FB12FF"/>
    <w:rsid w:val="00FB1D2F"/>
    <w:rsid w:val="00FB29D9"/>
    <w:rsid w:val="00FB74B2"/>
    <w:rsid w:val="00FD0AD6"/>
    <w:rsid w:val="00FD0EA8"/>
    <w:rsid w:val="00FD1E39"/>
    <w:rsid w:val="00FD39A9"/>
    <w:rsid w:val="00FD4968"/>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 w:type="character" w:styleId="Hyperlink">
    <w:name w:val="Hyperlink"/>
    <w:basedOn w:val="DefaultParagraphFont"/>
    <w:uiPriority w:val="99"/>
    <w:unhideWhenUsed/>
    <w:rsid w:val="007357AD"/>
    <w:rPr>
      <w:color w:val="0563C1" w:themeColor="hyperlink"/>
      <w:u w:val="single"/>
    </w:rPr>
  </w:style>
  <w:style w:type="character" w:styleId="UnresolvedMention">
    <w:name w:val="Unresolved Mention"/>
    <w:basedOn w:val="DefaultParagraphFont"/>
    <w:uiPriority w:val="99"/>
    <w:semiHidden/>
    <w:unhideWhenUsed/>
    <w:rsid w:val="0073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e-to-righteous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cp:revision>
  <cp:lastPrinted>2021-10-09T00:35:00Z</cp:lastPrinted>
  <dcterms:created xsi:type="dcterms:W3CDTF">2022-02-07T16:40:00Z</dcterms:created>
  <dcterms:modified xsi:type="dcterms:W3CDTF">2022-02-07T16:40:00Z</dcterms:modified>
</cp:coreProperties>
</file>