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54CD6C1"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B54982">
        <w:rPr>
          <w:b/>
          <w:bCs/>
          <w:color w:val="1F4E79" w:themeColor="accent5" w:themeShade="80"/>
        </w:rPr>
        <w:t>4</w:t>
      </w:r>
      <w:r w:rsidR="001053A6">
        <w:rPr>
          <w:b/>
          <w:bCs/>
          <w:color w:val="1F4E79" w:themeColor="accent5" w:themeShade="80"/>
        </w:rPr>
        <w:t xml:space="preserve">:  Week </w:t>
      </w:r>
      <w:r w:rsidR="00B54982">
        <w:rPr>
          <w:b/>
          <w:bCs/>
          <w:color w:val="1F4E79" w:themeColor="accent5" w:themeShade="80"/>
        </w:rPr>
        <w:t>3</w:t>
      </w:r>
      <w:r w:rsidR="001053A6">
        <w:rPr>
          <w:b/>
          <w:bCs/>
          <w:color w:val="1F4E79" w:themeColor="accent5" w:themeShade="80"/>
        </w:rPr>
        <w:t>a</w:t>
      </w:r>
    </w:p>
    <w:p w14:paraId="46811990" w14:textId="682A77C2"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60ECB5B6"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Exodus 2:1</w:t>
      </w:r>
      <w:r w:rsidR="00B54982">
        <w:rPr>
          <w:b/>
          <w:bCs/>
          <w:color w:val="1F4E79" w:themeColor="accent5" w:themeShade="80"/>
        </w:rPr>
        <w:t>1</w:t>
      </w:r>
      <w:r w:rsidR="0026132D">
        <w:rPr>
          <w:b/>
          <w:bCs/>
          <w:color w:val="1F4E79" w:themeColor="accent5" w:themeShade="80"/>
        </w:rPr>
        <w:t>-</w:t>
      </w:r>
      <w:r w:rsidR="00B14C7D">
        <w:rPr>
          <w:b/>
          <w:bCs/>
          <w:color w:val="1F4E79" w:themeColor="accent5" w:themeShade="80"/>
        </w:rPr>
        <w:t>2</w:t>
      </w:r>
      <w:r w:rsidR="00D541D0">
        <w:rPr>
          <w:b/>
          <w:bCs/>
          <w:color w:val="1F4E79" w:themeColor="accent5" w:themeShade="80"/>
        </w:rPr>
        <w:t>5</w:t>
      </w:r>
    </w:p>
    <w:p w14:paraId="2D1C758A" w14:textId="5DF25DC7" w:rsidR="002E27D9" w:rsidRPr="00F94AD0" w:rsidRDefault="00B14C7D" w:rsidP="002E27D9">
      <w:pPr>
        <w:spacing w:after="0" w:line="240" w:lineRule="auto"/>
        <w:jc w:val="center"/>
        <w:rPr>
          <w:b/>
          <w:bCs/>
          <w:color w:val="1F4E79" w:themeColor="accent5" w:themeShade="80"/>
        </w:rPr>
      </w:pPr>
      <w:r>
        <w:rPr>
          <w:b/>
          <w:bCs/>
          <w:color w:val="1F4E79" w:themeColor="accent5" w:themeShade="80"/>
        </w:rPr>
        <w:t>5-6 S</w:t>
      </w:r>
      <w:r w:rsidR="00B54982">
        <w:rPr>
          <w:b/>
          <w:bCs/>
          <w:color w:val="1F4E79" w:themeColor="accent5" w:themeShade="80"/>
        </w:rPr>
        <w:t>eptember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00ABB477" w14:textId="2702D9E5" w:rsidR="006F4216" w:rsidRDefault="007C0090" w:rsidP="006F4216">
      <w:pPr>
        <w:spacing w:after="0" w:line="360" w:lineRule="auto"/>
        <w:jc w:val="both"/>
      </w:pPr>
      <w:r>
        <w:rPr>
          <w:b/>
          <w:bCs/>
        </w:rPr>
        <w:t>An Unexpected Thing</w:t>
      </w:r>
      <w:r w:rsidR="006F4216" w:rsidRPr="00197CB2">
        <w:rPr>
          <w:b/>
          <w:bCs/>
        </w:rPr>
        <w:t xml:space="preserve"> – </w:t>
      </w:r>
      <w:r w:rsidR="00FC686A">
        <w:t xml:space="preserve">Even though Moses had been raised in </w:t>
      </w:r>
      <w:r>
        <w:t xml:space="preserve">the palace of </w:t>
      </w:r>
      <w:r w:rsidR="00FC686A">
        <w:t xml:space="preserve">Pharaoh, he had an awareness of </w:t>
      </w:r>
      <w:r>
        <w:t xml:space="preserve">exactly </w:t>
      </w:r>
      <w:r w:rsidR="00FC686A">
        <w:t>where he had come from, i.e. he knew he was a Hebrew</w:t>
      </w:r>
      <w:r w:rsidR="00BE4A3B">
        <w:t>, and he was loyal to his people</w:t>
      </w:r>
      <w:r w:rsidR="00FC686A">
        <w:t>.</w:t>
      </w:r>
      <w:r w:rsidR="006F4216">
        <w:t xml:space="preserve">  </w:t>
      </w:r>
      <w:r>
        <w:t>We</w:t>
      </w:r>
      <w:r w:rsidR="00BE4A3B">
        <w:t xml:space="preserve"> also</w:t>
      </w:r>
      <w:r>
        <w:t xml:space="preserve"> saw the touching faithfulness of God in placing him back safely in the arms of his own mother as an infant through the intervention of five women.  But why did God choose to begin th</w:t>
      </w:r>
      <w:r w:rsidR="00BE4A3B">
        <w:t>e</w:t>
      </w:r>
      <w:r>
        <w:t xml:space="preserve"> book </w:t>
      </w:r>
      <w:r w:rsidR="00BE4A3B">
        <w:t xml:space="preserve">of Exodus </w:t>
      </w:r>
      <w:r>
        <w:t>with a story about midwives?</w:t>
      </w:r>
      <w:r w:rsidR="00BE4A3B">
        <w:t xml:space="preserve">  Certainly they “delivered” Israel in a very literal sense, but what else is there for us to learn?</w:t>
      </w:r>
    </w:p>
    <w:p w14:paraId="4177CBA9" w14:textId="79AFC9F7" w:rsidR="002D5E30" w:rsidRDefault="00186437" w:rsidP="002D5E30">
      <w:pPr>
        <w:spacing w:after="0" w:line="360" w:lineRule="auto"/>
        <w:jc w:val="both"/>
      </w:pPr>
      <w:r>
        <w:rPr>
          <w:b/>
          <w:bCs/>
        </w:rPr>
        <w:t>Rejected by His Own</w:t>
      </w:r>
      <w:r w:rsidR="002D5E30" w:rsidRPr="00197CB2">
        <w:rPr>
          <w:b/>
          <w:bCs/>
        </w:rPr>
        <w:t xml:space="preserve"> – </w:t>
      </w:r>
      <w:r w:rsidR="002D5E30">
        <w:t xml:space="preserve">Moses had a sense that he was to deliver his people, but when he struck down the Egyptian, he showed that </w:t>
      </w:r>
      <w:r w:rsidR="00227DFE">
        <w:t>despite having</w:t>
      </w:r>
      <w:r w:rsidR="002D5E30">
        <w:t xml:space="preserve"> the </w:t>
      </w:r>
      <w:r w:rsidR="002D5E30" w:rsidRPr="002D5E30">
        <w:rPr>
          <w:i/>
          <w:iCs/>
        </w:rPr>
        <w:t>right motive</w:t>
      </w:r>
      <w:r w:rsidR="002D5E30">
        <w:t xml:space="preserve">, he chose the </w:t>
      </w:r>
      <w:r w:rsidR="002D5E30" w:rsidRPr="002D5E30">
        <w:rPr>
          <w:i/>
          <w:iCs/>
        </w:rPr>
        <w:t>wrong action</w:t>
      </w:r>
      <w:r w:rsidR="002D5E30">
        <w:t xml:space="preserve"> and the </w:t>
      </w:r>
      <w:r w:rsidR="002D5E30" w:rsidRPr="002D5E30">
        <w:rPr>
          <w:i/>
          <w:iCs/>
        </w:rPr>
        <w:t>wrong time</w:t>
      </w:r>
      <w:r w:rsidR="002D5E30">
        <w:t xml:space="preserve"> to accomplish the goal.</w:t>
      </w:r>
      <w:r w:rsidR="0048262B">
        <w:t xml:space="preserve">  The man he had defended from the Egyptian had evidently talked, so the matter became public.  The</w:t>
      </w:r>
      <w:r w:rsidR="006F460C">
        <w:t xml:space="preserve"> reaction of the two Hebrew men the next day when Moses tried to intervene in their quarrel is a foreshadowing of the later response to the “true and </w:t>
      </w:r>
      <w:r w:rsidR="0015652A">
        <w:t>bet</w:t>
      </w:r>
      <w:r w:rsidR="006F460C">
        <w:t>ter Moses”, Jesus Christ.  He too “came to His own, but His own received Him not.”</w:t>
      </w:r>
    </w:p>
    <w:p w14:paraId="5636F64C" w14:textId="678FAE82" w:rsidR="006F4216" w:rsidRDefault="0071452E" w:rsidP="006F4216">
      <w:pPr>
        <w:spacing w:after="0" w:line="360" w:lineRule="auto"/>
        <w:jc w:val="both"/>
      </w:pPr>
      <w:r>
        <w:rPr>
          <w:b/>
          <w:bCs/>
        </w:rPr>
        <w:t>The Well</w:t>
      </w:r>
      <w:r w:rsidR="006F4216" w:rsidRPr="00197CB2">
        <w:rPr>
          <w:b/>
          <w:bCs/>
        </w:rPr>
        <w:t xml:space="preserve"> – </w:t>
      </w:r>
      <w:r w:rsidR="00BE4A3B">
        <w:t>When the text says that Moses sat down by a well in Midian, it doesn’t mean that he was just sitting there.  It means that he settled near the well after he had fled from Pharaoh</w:t>
      </w:r>
      <w:r>
        <w:t>, and the next scene mentioned in Exodus tells of his encounter with women by that well.</w:t>
      </w:r>
      <w:r w:rsidR="00BE4A3B">
        <w:t xml:space="preserve">  </w:t>
      </w:r>
      <w:r>
        <w:t>Wells in scripture are often the scene of betrothals</w:t>
      </w:r>
      <w:r w:rsidR="00F45983">
        <w:t xml:space="preserve"> (</w:t>
      </w:r>
      <w:r w:rsidR="00F45983">
        <w:rPr>
          <w:sz w:val="20"/>
          <w:szCs w:val="20"/>
        </w:rPr>
        <w:t>e.g. Rebekah and Rachel)</w:t>
      </w:r>
      <w:r>
        <w:t xml:space="preserve"> or places where God makes a particular promise to His people.</w:t>
      </w:r>
      <w:r w:rsidR="0015652A">
        <w:t xml:space="preserve">  So it is no surprise that the “true and better Moses” will meet with a woman by a well in the New Testament</w:t>
      </w:r>
      <w:r w:rsidR="002378A6">
        <w:t xml:space="preserve">…or that the question that comes up between them is her marital state.  </w:t>
      </w:r>
      <w:r w:rsidR="002D5F54">
        <w:t>Jesus</w:t>
      </w:r>
      <w:r w:rsidR="002378A6">
        <w:t xml:space="preserve"> offers her living water, and </w:t>
      </w:r>
      <w:r w:rsidR="002D5F54">
        <w:t xml:space="preserve">in that </w:t>
      </w:r>
      <w:proofErr w:type="gramStart"/>
      <w:r w:rsidR="002D5F54">
        <w:t>moment</w:t>
      </w:r>
      <w:proofErr w:type="gramEnd"/>
      <w:r w:rsidR="002D5F54">
        <w:t xml:space="preserve"> she becomes betrothed to her Bridegroom.</w:t>
      </w:r>
    </w:p>
    <w:p w14:paraId="2B3C294E" w14:textId="021A89A9" w:rsidR="006F4216" w:rsidRDefault="002D5F54" w:rsidP="006F4216">
      <w:pPr>
        <w:spacing w:after="0" w:line="360" w:lineRule="auto"/>
        <w:jc w:val="both"/>
      </w:pPr>
      <w:r>
        <w:rPr>
          <w:b/>
          <w:bCs/>
        </w:rPr>
        <w:t>A Sojourner</w:t>
      </w:r>
      <w:r w:rsidR="006F4216" w:rsidRPr="00197CB2">
        <w:rPr>
          <w:b/>
          <w:bCs/>
        </w:rPr>
        <w:t xml:space="preserve"> – </w:t>
      </w:r>
      <w:r>
        <w:t xml:space="preserve">Moses named his firstborn son Gershom, which means “sojourner”, to reflect the fact that Moses has been a sojourner in a foreign land.  In fact, he will remain a sojourner all his life, dying within sight of the Promised Land, but not dwelling in it.  </w:t>
      </w:r>
      <w:r w:rsidR="00622D15">
        <w:t>We too are “Gershom”, sojourners in this world while waiting for our eternal home.</w:t>
      </w:r>
    </w:p>
    <w:p w14:paraId="5E691368" w14:textId="05FA6234" w:rsidR="008902AB" w:rsidRDefault="00EB3E88" w:rsidP="006F4216">
      <w:pPr>
        <w:spacing w:after="0" w:line="360" w:lineRule="auto"/>
        <w:jc w:val="both"/>
      </w:pPr>
      <w:r>
        <w:rPr>
          <w:b/>
          <w:bCs/>
        </w:rPr>
        <w:t>God as a Midwife</w:t>
      </w:r>
      <w:r w:rsidR="006F4216" w:rsidRPr="00197CB2">
        <w:rPr>
          <w:b/>
          <w:bCs/>
        </w:rPr>
        <w:t xml:space="preserve"> – </w:t>
      </w:r>
      <w:r w:rsidR="00547768">
        <w:t>The last three verses of Exodus chapter 2 strongly stress the fact that the Israelites were groaning and crying out to God for relief from their suffering under Egyptian oppression.  The wording is strongly reminiscent of</w:t>
      </w:r>
      <w:r w:rsidR="00C346C2">
        <w:t xml:space="preserve"> Romans 8:22, which describes all creation as groaning with the “pains of childbirth”.  So too, “labor pains” are beginning for the Hebrew people, and they are crying out to their heavenly “Midwife”</w:t>
      </w:r>
      <w:r w:rsidR="00AA4090">
        <w:t xml:space="preserve"> for deliverance</w:t>
      </w:r>
      <w:r w:rsidR="00C346C2">
        <w:t xml:space="preserve">. </w:t>
      </w:r>
      <w:r w:rsidR="00577425">
        <w:t xml:space="preserve"> There are other places in scripture that convey this idea:</w:t>
      </w:r>
      <w:r w:rsidR="00C346C2">
        <w:t xml:space="preserve"> </w:t>
      </w:r>
    </w:p>
    <w:p w14:paraId="7196063B" w14:textId="77777777" w:rsidR="00CB5C1F" w:rsidRDefault="00CB5C1F" w:rsidP="006F4216">
      <w:pPr>
        <w:spacing w:after="0" w:line="360" w:lineRule="auto"/>
        <w:jc w:val="both"/>
      </w:pPr>
    </w:p>
    <w:p w14:paraId="3E0959F8" w14:textId="7AEB423F" w:rsidR="006F4216" w:rsidRDefault="00C346C2" w:rsidP="008902AB">
      <w:pPr>
        <w:pStyle w:val="ListParagraph"/>
        <w:numPr>
          <w:ilvl w:val="0"/>
          <w:numId w:val="17"/>
        </w:numPr>
        <w:spacing w:after="0" w:line="360" w:lineRule="auto"/>
        <w:jc w:val="both"/>
      </w:pPr>
      <w:r>
        <w:t>Psalm 22:9</w:t>
      </w:r>
      <w:r w:rsidR="008902AB">
        <w:t>-10</w:t>
      </w:r>
      <w:r>
        <w:t xml:space="preserve"> </w:t>
      </w:r>
      <w:r w:rsidR="008902AB">
        <w:t xml:space="preserve">–  “Yet you are he who took me from the womb; you made me trust you at my mother’s breasts.  On you was I cast from my birth, and from my mother’s womb you have been my God.”  </w:t>
      </w:r>
    </w:p>
    <w:p w14:paraId="406D5537" w14:textId="77777777" w:rsidR="00577425" w:rsidRPr="00577425" w:rsidRDefault="00577425" w:rsidP="00577425">
      <w:pPr>
        <w:pStyle w:val="ListParagraph"/>
        <w:spacing w:after="0" w:line="240" w:lineRule="auto"/>
        <w:jc w:val="both"/>
        <w:rPr>
          <w:sz w:val="16"/>
          <w:szCs w:val="16"/>
        </w:rPr>
      </w:pPr>
    </w:p>
    <w:p w14:paraId="31722586" w14:textId="3BF33030" w:rsidR="008902AB" w:rsidRDefault="008902AB" w:rsidP="008902AB">
      <w:pPr>
        <w:pStyle w:val="ListParagraph"/>
        <w:numPr>
          <w:ilvl w:val="0"/>
          <w:numId w:val="17"/>
        </w:numPr>
        <w:spacing w:after="0" w:line="360" w:lineRule="auto"/>
        <w:jc w:val="both"/>
      </w:pPr>
      <w:r>
        <w:t xml:space="preserve">Psalm 71:6 – </w:t>
      </w:r>
      <w:r w:rsidR="00E13FF8">
        <w:t xml:space="preserve">“Upon you I have </w:t>
      </w:r>
      <w:proofErr w:type="spellStart"/>
      <w:r w:rsidR="00E13FF8">
        <w:t>leaned</w:t>
      </w:r>
      <w:proofErr w:type="spellEnd"/>
      <w:r w:rsidR="00E13FF8">
        <w:t xml:space="preserve"> from before my birth; you are he who took me from my mother’s womb.  My praise is continually of you.”</w:t>
      </w:r>
    </w:p>
    <w:p w14:paraId="7B8C762E" w14:textId="0ED30C0E" w:rsidR="00E13FF8" w:rsidRDefault="002978D7" w:rsidP="008902AB">
      <w:pPr>
        <w:pStyle w:val="ListParagraph"/>
        <w:numPr>
          <w:ilvl w:val="0"/>
          <w:numId w:val="17"/>
        </w:numPr>
        <w:spacing w:after="0" w:line="360" w:lineRule="auto"/>
        <w:jc w:val="both"/>
      </w:pPr>
      <w:r>
        <w:t>Isaiah 66:9 – “Shall I bring to the point of birth and not cause to bring forth</w:t>
      </w:r>
      <w:r w:rsidR="00577425">
        <w:t>?” says the L</w:t>
      </w:r>
      <w:r w:rsidR="00577425" w:rsidRPr="00577425">
        <w:rPr>
          <w:smallCaps/>
        </w:rPr>
        <w:t>ord</w:t>
      </w:r>
      <w:r w:rsidR="00577425">
        <w:t>; “shall I, who cause to bring forth, shut the womb?” says your God.</w:t>
      </w:r>
    </w:p>
    <w:p w14:paraId="07CD679F" w14:textId="64ED36BC" w:rsidR="006F4216" w:rsidRDefault="00AA4090" w:rsidP="006F4216">
      <w:pPr>
        <w:spacing w:after="0" w:line="360" w:lineRule="auto"/>
        <w:jc w:val="both"/>
      </w:pPr>
      <w:r>
        <w:t xml:space="preserve">So why does Exodus begin with a story about midwives?  </w:t>
      </w:r>
      <w:r w:rsidR="00E709ED">
        <w:t xml:space="preserve">Because </w:t>
      </w:r>
      <w:r w:rsidR="00E709ED" w:rsidRPr="005E02A4">
        <w:rPr>
          <w:i/>
          <w:iCs/>
        </w:rPr>
        <w:t>God is presented to us</w:t>
      </w:r>
      <w:r w:rsidR="00E709ED">
        <w:t xml:space="preserve"> in this story of deliverance </w:t>
      </w:r>
      <w:r w:rsidR="00E709ED" w:rsidRPr="00E709ED">
        <w:rPr>
          <w:i/>
          <w:iCs/>
        </w:rPr>
        <w:t>as the deliverer himself.</w:t>
      </w:r>
      <w:r w:rsidR="00E709ED">
        <w:t xml:space="preserve">  This metaphor will continue as we </w:t>
      </w:r>
      <w:proofErr w:type="gramStart"/>
      <w:r w:rsidR="00E709ED">
        <w:t>continue on</w:t>
      </w:r>
      <w:proofErr w:type="gramEnd"/>
      <w:r w:rsidR="00E709ED">
        <w:t xml:space="preserve"> in Exodus.</w:t>
      </w:r>
      <w:r w:rsidR="007D509E">
        <w:t xml:space="preserve">  </w:t>
      </w:r>
      <w:r w:rsidR="001A49C7">
        <w:t>So the people groan, and we have these wonderful statements about God</w:t>
      </w:r>
      <w:r w:rsidR="007D509E">
        <w:t xml:space="preserve"> at the end of chapter two</w:t>
      </w:r>
      <w:r w:rsidR="001A49C7">
        <w:t xml:space="preserve">:  He </w:t>
      </w:r>
      <w:r w:rsidR="001A49C7" w:rsidRPr="007D509E">
        <w:rPr>
          <w:i/>
          <w:iCs/>
        </w:rPr>
        <w:t>hears,</w:t>
      </w:r>
      <w:r w:rsidR="001A49C7">
        <w:t xml:space="preserve"> He </w:t>
      </w:r>
      <w:r w:rsidR="001A49C7" w:rsidRPr="007D509E">
        <w:rPr>
          <w:i/>
          <w:iCs/>
        </w:rPr>
        <w:t>remembers,</w:t>
      </w:r>
      <w:r w:rsidR="001A49C7">
        <w:t xml:space="preserve"> He </w:t>
      </w:r>
      <w:r w:rsidR="001A49C7" w:rsidRPr="007D509E">
        <w:rPr>
          <w:i/>
          <w:iCs/>
        </w:rPr>
        <w:t>sees,</w:t>
      </w:r>
      <w:r w:rsidR="001A49C7">
        <w:t xml:space="preserve"> and He </w:t>
      </w:r>
      <w:r w:rsidR="001A49C7" w:rsidRPr="007D509E">
        <w:rPr>
          <w:i/>
          <w:iCs/>
        </w:rPr>
        <w:t>knows</w:t>
      </w:r>
      <w:r w:rsidR="001A49C7">
        <w:t>.</w:t>
      </w:r>
    </w:p>
    <w:p w14:paraId="7A22AB12" w14:textId="716ABFAF" w:rsidR="00F81537" w:rsidRDefault="00F81537" w:rsidP="006F4216">
      <w:pPr>
        <w:spacing w:after="0" w:line="360" w:lineRule="auto"/>
        <w:jc w:val="both"/>
        <w:rPr>
          <w:b/>
          <w:bCs/>
        </w:rPr>
      </w:pPr>
    </w:p>
    <w:p w14:paraId="250A4567" w14:textId="6B9C9771" w:rsidR="002B7CBB" w:rsidRPr="00815C6D" w:rsidRDefault="006F4216" w:rsidP="00A02727">
      <w:pPr>
        <w:spacing w:after="0" w:line="360" w:lineRule="auto"/>
        <w:jc w:val="both"/>
      </w:pPr>
      <w:r>
        <w:t xml:space="preserve"> </w:t>
      </w:r>
    </w:p>
    <w:sectPr w:rsidR="002B7CBB"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7232" w14:textId="77777777" w:rsidR="0043763D" w:rsidRDefault="0043763D" w:rsidP="00F935B8">
      <w:pPr>
        <w:spacing w:after="0" w:line="240" w:lineRule="auto"/>
      </w:pPr>
      <w:r>
        <w:separator/>
      </w:r>
    </w:p>
  </w:endnote>
  <w:endnote w:type="continuationSeparator" w:id="0">
    <w:p w14:paraId="11922437" w14:textId="77777777" w:rsidR="0043763D" w:rsidRDefault="0043763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7FD1" w14:textId="77777777" w:rsidR="0043763D" w:rsidRDefault="0043763D" w:rsidP="00F935B8">
      <w:pPr>
        <w:spacing w:after="0" w:line="240" w:lineRule="auto"/>
      </w:pPr>
      <w:r>
        <w:separator/>
      </w:r>
    </w:p>
  </w:footnote>
  <w:footnote w:type="continuationSeparator" w:id="0">
    <w:p w14:paraId="3E0387E9" w14:textId="77777777" w:rsidR="0043763D" w:rsidRDefault="0043763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659606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EB03D6">
      <w:rPr>
        <w:sz w:val="20"/>
        <w:szCs w:val="20"/>
      </w:rPr>
      <w:t>4</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3437E"/>
    <w:multiLevelType w:val="hybridMultilevel"/>
    <w:tmpl w:val="DF44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4"/>
  </w:num>
  <w:num w:numId="8" w16cid:durableId="1902013711">
    <w:abstractNumId w:val="5"/>
  </w:num>
  <w:num w:numId="9" w16cid:durableId="48651670">
    <w:abstractNumId w:val="16"/>
  </w:num>
  <w:num w:numId="10" w16cid:durableId="2118937295">
    <w:abstractNumId w:val="6"/>
  </w:num>
  <w:num w:numId="11" w16cid:durableId="220945700">
    <w:abstractNumId w:val="15"/>
  </w:num>
  <w:num w:numId="12" w16cid:durableId="1419131671">
    <w:abstractNumId w:val="0"/>
  </w:num>
  <w:num w:numId="13" w16cid:durableId="984552456">
    <w:abstractNumId w:val="1"/>
  </w:num>
  <w:num w:numId="14" w16cid:durableId="153691315">
    <w:abstractNumId w:val="11"/>
  </w:num>
  <w:num w:numId="15" w16cid:durableId="715545577">
    <w:abstractNumId w:val="2"/>
  </w:num>
  <w:num w:numId="16" w16cid:durableId="862551958">
    <w:abstractNumId w:val="9"/>
  </w:num>
  <w:num w:numId="17" w16cid:durableId="33968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5652A"/>
    <w:rsid w:val="0016192D"/>
    <w:rsid w:val="0017006F"/>
    <w:rsid w:val="001713DB"/>
    <w:rsid w:val="001728D8"/>
    <w:rsid w:val="00180D0A"/>
    <w:rsid w:val="00186437"/>
    <w:rsid w:val="00193045"/>
    <w:rsid w:val="0019702C"/>
    <w:rsid w:val="00197CB2"/>
    <w:rsid w:val="001A49C7"/>
    <w:rsid w:val="001B6530"/>
    <w:rsid w:val="001C006E"/>
    <w:rsid w:val="001C3523"/>
    <w:rsid w:val="001C6DDB"/>
    <w:rsid w:val="001D07FB"/>
    <w:rsid w:val="001D12D3"/>
    <w:rsid w:val="001E6757"/>
    <w:rsid w:val="001F0AD7"/>
    <w:rsid w:val="001F1E05"/>
    <w:rsid w:val="00206274"/>
    <w:rsid w:val="0020743D"/>
    <w:rsid w:val="00213AD4"/>
    <w:rsid w:val="0021485B"/>
    <w:rsid w:val="002166FD"/>
    <w:rsid w:val="0022644D"/>
    <w:rsid w:val="00227DFE"/>
    <w:rsid w:val="00234CA2"/>
    <w:rsid w:val="002378A6"/>
    <w:rsid w:val="00240640"/>
    <w:rsid w:val="00245EB1"/>
    <w:rsid w:val="00251251"/>
    <w:rsid w:val="00251CF8"/>
    <w:rsid w:val="002520B6"/>
    <w:rsid w:val="00252146"/>
    <w:rsid w:val="0025397C"/>
    <w:rsid w:val="00257248"/>
    <w:rsid w:val="0026132D"/>
    <w:rsid w:val="00263701"/>
    <w:rsid w:val="00266407"/>
    <w:rsid w:val="002762F4"/>
    <w:rsid w:val="00291318"/>
    <w:rsid w:val="00293A91"/>
    <w:rsid w:val="0029456C"/>
    <w:rsid w:val="00295BB4"/>
    <w:rsid w:val="002978D7"/>
    <w:rsid w:val="002A14BA"/>
    <w:rsid w:val="002A14E4"/>
    <w:rsid w:val="002B7CBB"/>
    <w:rsid w:val="002C39BA"/>
    <w:rsid w:val="002D231D"/>
    <w:rsid w:val="002D5E30"/>
    <w:rsid w:val="002D5F54"/>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5FDB"/>
    <w:rsid w:val="003C7890"/>
    <w:rsid w:val="003D163B"/>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35345"/>
    <w:rsid w:val="0043763D"/>
    <w:rsid w:val="004447FE"/>
    <w:rsid w:val="004448D8"/>
    <w:rsid w:val="00447ACD"/>
    <w:rsid w:val="004506DC"/>
    <w:rsid w:val="0045607D"/>
    <w:rsid w:val="00457F11"/>
    <w:rsid w:val="00460DB6"/>
    <w:rsid w:val="00464FA6"/>
    <w:rsid w:val="0046629D"/>
    <w:rsid w:val="00466859"/>
    <w:rsid w:val="00472A36"/>
    <w:rsid w:val="004771A9"/>
    <w:rsid w:val="0048262B"/>
    <w:rsid w:val="004855DE"/>
    <w:rsid w:val="00485A9E"/>
    <w:rsid w:val="00497B1E"/>
    <w:rsid w:val="004B0081"/>
    <w:rsid w:val="004B22D5"/>
    <w:rsid w:val="004C17F2"/>
    <w:rsid w:val="004C2380"/>
    <w:rsid w:val="004C3360"/>
    <w:rsid w:val="004C68E2"/>
    <w:rsid w:val="004D06C1"/>
    <w:rsid w:val="004D41DF"/>
    <w:rsid w:val="004D6C4E"/>
    <w:rsid w:val="004E1198"/>
    <w:rsid w:val="004E2EDF"/>
    <w:rsid w:val="00502A6B"/>
    <w:rsid w:val="005033AA"/>
    <w:rsid w:val="005169D5"/>
    <w:rsid w:val="00521B4B"/>
    <w:rsid w:val="00526F86"/>
    <w:rsid w:val="00527BF6"/>
    <w:rsid w:val="00534B4B"/>
    <w:rsid w:val="005370F7"/>
    <w:rsid w:val="0053769F"/>
    <w:rsid w:val="005418FC"/>
    <w:rsid w:val="00542D8F"/>
    <w:rsid w:val="005438E8"/>
    <w:rsid w:val="005465FE"/>
    <w:rsid w:val="00547768"/>
    <w:rsid w:val="0055239D"/>
    <w:rsid w:val="0055376E"/>
    <w:rsid w:val="0055437E"/>
    <w:rsid w:val="005551AC"/>
    <w:rsid w:val="00560069"/>
    <w:rsid w:val="00560E62"/>
    <w:rsid w:val="00561987"/>
    <w:rsid w:val="00572168"/>
    <w:rsid w:val="00577425"/>
    <w:rsid w:val="005867C1"/>
    <w:rsid w:val="00593661"/>
    <w:rsid w:val="00594F20"/>
    <w:rsid w:val="0059543D"/>
    <w:rsid w:val="005A2626"/>
    <w:rsid w:val="005A67A0"/>
    <w:rsid w:val="005A7AD4"/>
    <w:rsid w:val="005B6484"/>
    <w:rsid w:val="005B78A7"/>
    <w:rsid w:val="005C0210"/>
    <w:rsid w:val="005D0235"/>
    <w:rsid w:val="005D042F"/>
    <w:rsid w:val="005D782D"/>
    <w:rsid w:val="005E02A4"/>
    <w:rsid w:val="005E3723"/>
    <w:rsid w:val="005E3B26"/>
    <w:rsid w:val="005F03DF"/>
    <w:rsid w:val="005F1085"/>
    <w:rsid w:val="005F34F6"/>
    <w:rsid w:val="005F3771"/>
    <w:rsid w:val="005F6312"/>
    <w:rsid w:val="00602FF7"/>
    <w:rsid w:val="006048D2"/>
    <w:rsid w:val="006132DB"/>
    <w:rsid w:val="00617A52"/>
    <w:rsid w:val="006202D3"/>
    <w:rsid w:val="00622D15"/>
    <w:rsid w:val="00632DB8"/>
    <w:rsid w:val="00635812"/>
    <w:rsid w:val="00636B36"/>
    <w:rsid w:val="00640157"/>
    <w:rsid w:val="00640E32"/>
    <w:rsid w:val="00645E3E"/>
    <w:rsid w:val="00655132"/>
    <w:rsid w:val="00661C12"/>
    <w:rsid w:val="00676D95"/>
    <w:rsid w:val="0067725B"/>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4216"/>
    <w:rsid w:val="006F460C"/>
    <w:rsid w:val="006F6325"/>
    <w:rsid w:val="007002E5"/>
    <w:rsid w:val="007021F1"/>
    <w:rsid w:val="00705CB3"/>
    <w:rsid w:val="0071452E"/>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8E7"/>
    <w:rsid w:val="00764CCD"/>
    <w:rsid w:val="00770387"/>
    <w:rsid w:val="007715A4"/>
    <w:rsid w:val="00774097"/>
    <w:rsid w:val="00781F22"/>
    <w:rsid w:val="00784BED"/>
    <w:rsid w:val="00784F57"/>
    <w:rsid w:val="00787546"/>
    <w:rsid w:val="007B1A52"/>
    <w:rsid w:val="007B38C0"/>
    <w:rsid w:val="007C0090"/>
    <w:rsid w:val="007D23E0"/>
    <w:rsid w:val="007D2936"/>
    <w:rsid w:val="007D2D97"/>
    <w:rsid w:val="007D509E"/>
    <w:rsid w:val="007E715F"/>
    <w:rsid w:val="007F0779"/>
    <w:rsid w:val="007F28AE"/>
    <w:rsid w:val="007F4132"/>
    <w:rsid w:val="00800AF1"/>
    <w:rsid w:val="00801345"/>
    <w:rsid w:val="00805303"/>
    <w:rsid w:val="008143ED"/>
    <w:rsid w:val="00815355"/>
    <w:rsid w:val="00815C6D"/>
    <w:rsid w:val="00817A2D"/>
    <w:rsid w:val="0082201B"/>
    <w:rsid w:val="00832033"/>
    <w:rsid w:val="00836CC6"/>
    <w:rsid w:val="00841614"/>
    <w:rsid w:val="00852FBA"/>
    <w:rsid w:val="008534EC"/>
    <w:rsid w:val="00861085"/>
    <w:rsid w:val="008618A6"/>
    <w:rsid w:val="00862B21"/>
    <w:rsid w:val="00864389"/>
    <w:rsid w:val="00872591"/>
    <w:rsid w:val="008744B1"/>
    <w:rsid w:val="00877F62"/>
    <w:rsid w:val="00880F88"/>
    <w:rsid w:val="00881402"/>
    <w:rsid w:val="0088208F"/>
    <w:rsid w:val="008902AB"/>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30FFB"/>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A30"/>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4753"/>
    <w:rsid w:val="009E6DC0"/>
    <w:rsid w:val="009F0D58"/>
    <w:rsid w:val="009F13A9"/>
    <w:rsid w:val="009F253F"/>
    <w:rsid w:val="009F5AC6"/>
    <w:rsid w:val="009F7286"/>
    <w:rsid w:val="00A00EDA"/>
    <w:rsid w:val="00A02727"/>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4090"/>
    <w:rsid w:val="00AA6060"/>
    <w:rsid w:val="00AA69C3"/>
    <w:rsid w:val="00AB0D9D"/>
    <w:rsid w:val="00AB2ED1"/>
    <w:rsid w:val="00AC0D4A"/>
    <w:rsid w:val="00AD2C9B"/>
    <w:rsid w:val="00AE0155"/>
    <w:rsid w:val="00AE4DBC"/>
    <w:rsid w:val="00AE6B12"/>
    <w:rsid w:val="00AF1121"/>
    <w:rsid w:val="00AF27CF"/>
    <w:rsid w:val="00B04D9A"/>
    <w:rsid w:val="00B05634"/>
    <w:rsid w:val="00B12849"/>
    <w:rsid w:val="00B14C7D"/>
    <w:rsid w:val="00B26314"/>
    <w:rsid w:val="00B33676"/>
    <w:rsid w:val="00B362D5"/>
    <w:rsid w:val="00B40E78"/>
    <w:rsid w:val="00B41E77"/>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A3B"/>
    <w:rsid w:val="00BE4CB7"/>
    <w:rsid w:val="00BE4D87"/>
    <w:rsid w:val="00BF0506"/>
    <w:rsid w:val="00BF3ADB"/>
    <w:rsid w:val="00C0221E"/>
    <w:rsid w:val="00C02957"/>
    <w:rsid w:val="00C0409F"/>
    <w:rsid w:val="00C11536"/>
    <w:rsid w:val="00C14990"/>
    <w:rsid w:val="00C16B58"/>
    <w:rsid w:val="00C314AF"/>
    <w:rsid w:val="00C3341E"/>
    <w:rsid w:val="00C346C2"/>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77710"/>
    <w:rsid w:val="00C80A70"/>
    <w:rsid w:val="00C80E5C"/>
    <w:rsid w:val="00C854AC"/>
    <w:rsid w:val="00C85961"/>
    <w:rsid w:val="00C90AAA"/>
    <w:rsid w:val="00C91871"/>
    <w:rsid w:val="00CB5C1F"/>
    <w:rsid w:val="00CC037A"/>
    <w:rsid w:val="00CC3238"/>
    <w:rsid w:val="00CD1F94"/>
    <w:rsid w:val="00CD5C3D"/>
    <w:rsid w:val="00CD5E62"/>
    <w:rsid w:val="00CD64D3"/>
    <w:rsid w:val="00CD64F2"/>
    <w:rsid w:val="00CD7224"/>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35320"/>
    <w:rsid w:val="00D43796"/>
    <w:rsid w:val="00D45320"/>
    <w:rsid w:val="00D46707"/>
    <w:rsid w:val="00D52039"/>
    <w:rsid w:val="00D541D0"/>
    <w:rsid w:val="00D62DB0"/>
    <w:rsid w:val="00D66E95"/>
    <w:rsid w:val="00D6782A"/>
    <w:rsid w:val="00D67EA0"/>
    <w:rsid w:val="00D73A18"/>
    <w:rsid w:val="00D740EE"/>
    <w:rsid w:val="00D7544B"/>
    <w:rsid w:val="00D8373A"/>
    <w:rsid w:val="00D83C16"/>
    <w:rsid w:val="00D87F27"/>
    <w:rsid w:val="00DA0A02"/>
    <w:rsid w:val="00DB0A0D"/>
    <w:rsid w:val="00DB5CF3"/>
    <w:rsid w:val="00DC01EF"/>
    <w:rsid w:val="00DC2EB5"/>
    <w:rsid w:val="00DC2FA6"/>
    <w:rsid w:val="00DC6DA6"/>
    <w:rsid w:val="00DD209C"/>
    <w:rsid w:val="00DD43D9"/>
    <w:rsid w:val="00DF22BC"/>
    <w:rsid w:val="00E05E1D"/>
    <w:rsid w:val="00E13FF8"/>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09ED"/>
    <w:rsid w:val="00E730FF"/>
    <w:rsid w:val="00E77A5A"/>
    <w:rsid w:val="00E82CB4"/>
    <w:rsid w:val="00E918F5"/>
    <w:rsid w:val="00E92B7D"/>
    <w:rsid w:val="00E94A20"/>
    <w:rsid w:val="00EA066D"/>
    <w:rsid w:val="00EA0863"/>
    <w:rsid w:val="00EA3E45"/>
    <w:rsid w:val="00EA4F4D"/>
    <w:rsid w:val="00EB03D6"/>
    <w:rsid w:val="00EB0788"/>
    <w:rsid w:val="00EB3E88"/>
    <w:rsid w:val="00EB4E5F"/>
    <w:rsid w:val="00ED1692"/>
    <w:rsid w:val="00ED347C"/>
    <w:rsid w:val="00ED63F7"/>
    <w:rsid w:val="00EE6533"/>
    <w:rsid w:val="00EE765B"/>
    <w:rsid w:val="00EF641B"/>
    <w:rsid w:val="00F035BA"/>
    <w:rsid w:val="00F1058A"/>
    <w:rsid w:val="00F17158"/>
    <w:rsid w:val="00F25613"/>
    <w:rsid w:val="00F26AA5"/>
    <w:rsid w:val="00F27157"/>
    <w:rsid w:val="00F276E6"/>
    <w:rsid w:val="00F31D51"/>
    <w:rsid w:val="00F3442F"/>
    <w:rsid w:val="00F353D7"/>
    <w:rsid w:val="00F41A30"/>
    <w:rsid w:val="00F45983"/>
    <w:rsid w:val="00F50F78"/>
    <w:rsid w:val="00F52084"/>
    <w:rsid w:val="00F52F5A"/>
    <w:rsid w:val="00F53E2A"/>
    <w:rsid w:val="00F745C7"/>
    <w:rsid w:val="00F80B39"/>
    <w:rsid w:val="00F81537"/>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C686A"/>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36</cp:revision>
  <cp:lastPrinted>2022-09-05T14:42:00Z</cp:lastPrinted>
  <dcterms:created xsi:type="dcterms:W3CDTF">2022-07-20T13:32:00Z</dcterms:created>
  <dcterms:modified xsi:type="dcterms:W3CDTF">2022-09-05T14:42:00Z</dcterms:modified>
</cp:coreProperties>
</file>