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014DE2EE" w:rsidR="00C6017E" w:rsidRPr="00F94AD0" w:rsidRDefault="00F94AD0" w:rsidP="00C6017E">
      <w:pPr>
        <w:spacing w:after="0" w:line="240" w:lineRule="auto"/>
        <w:jc w:val="center"/>
        <w:rPr>
          <w:b/>
          <w:bCs/>
          <w:color w:val="1F4E79" w:themeColor="accent5" w:themeShade="80"/>
        </w:rPr>
      </w:pPr>
      <w:r w:rsidRPr="00F94AD0">
        <w:rPr>
          <w:b/>
          <w:bCs/>
          <w:noProof/>
          <w:color w:val="1F4E79" w:themeColor="accent5" w:themeShade="80"/>
        </w:rPr>
        <w:drawing>
          <wp:anchor distT="0" distB="0" distL="114300" distR="114300" simplePos="0" relativeHeight="251666432" behindDoc="0" locked="0" layoutInCell="1" allowOverlap="1" wp14:anchorId="49A7A4D2" wp14:editId="5BF78ABE">
            <wp:simplePos x="0" y="0"/>
            <wp:positionH relativeFrom="margin">
              <wp:posOffset>4419600</wp:posOffset>
            </wp:positionH>
            <wp:positionV relativeFrom="paragraph">
              <wp:posOffset>-254000</wp:posOffset>
            </wp:positionV>
            <wp:extent cx="908050" cy="908050"/>
            <wp:effectExtent l="19050" t="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08050" cy="908050"/>
                    </a:xfrm>
                    <a:prstGeom prst="cloud">
                      <a:avLst/>
                    </a:prstGeom>
                  </pic:spPr>
                </pic:pic>
              </a:graphicData>
            </a:graphic>
            <wp14:sizeRelH relativeFrom="margin">
              <wp14:pctWidth>0</wp14:pctWidth>
            </wp14:sizeRelH>
            <wp14:sizeRelV relativeFrom="margin">
              <wp14:pctHeight>0</wp14:pctHeight>
            </wp14:sizeRelV>
          </wp:anchor>
        </w:drawing>
      </w:r>
      <w:r w:rsidR="006F4216" w:rsidRPr="00F94AD0">
        <w:rPr>
          <w:b/>
          <w:bCs/>
          <w:color w:val="1F4E79" w:themeColor="accent5" w:themeShade="80"/>
        </w:rPr>
        <w:t>Session</w:t>
      </w:r>
      <w:r w:rsidR="00F50F78" w:rsidRPr="00F94AD0">
        <w:rPr>
          <w:b/>
          <w:bCs/>
          <w:color w:val="1F4E79" w:themeColor="accent5" w:themeShade="80"/>
        </w:rPr>
        <w:t xml:space="preserve"> </w:t>
      </w:r>
      <w:r w:rsidR="00FD0447">
        <w:rPr>
          <w:b/>
          <w:bCs/>
          <w:color w:val="1F4E79" w:themeColor="accent5" w:themeShade="80"/>
        </w:rPr>
        <w:t>1</w:t>
      </w:r>
      <w:r w:rsidR="00CA74D9">
        <w:rPr>
          <w:b/>
          <w:bCs/>
          <w:color w:val="1F4E79" w:themeColor="accent5" w:themeShade="80"/>
        </w:rPr>
        <w:t>2</w:t>
      </w:r>
      <w:r w:rsidR="001053A6">
        <w:rPr>
          <w:b/>
          <w:bCs/>
          <w:color w:val="1F4E79" w:themeColor="accent5" w:themeShade="80"/>
        </w:rPr>
        <w:t xml:space="preserve">:  Week </w:t>
      </w:r>
      <w:r w:rsidR="0025334E">
        <w:rPr>
          <w:b/>
          <w:bCs/>
          <w:color w:val="1F4E79" w:themeColor="accent5" w:themeShade="80"/>
        </w:rPr>
        <w:t>7</w:t>
      </w:r>
      <w:r w:rsidR="00FD0447">
        <w:rPr>
          <w:b/>
          <w:bCs/>
          <w:color w:val="1F4E79" w:themeColor="accent5" w:themeShade="80"/>
        </w:rPr>
        <w:t>a</w:t>
      </w:r>
    </w:p>
    <w:p w14:paraId="46811990" w14:textId="5389B5D0" w:rsidR="00197CB2" w:rsidRPr="00F94AD0" w:rsidRDefault="006F4216" w:rsidP="002E27D9">
      <w:pPr>
        <w:spacing w:after="0" w:line="240" w:lineRule="auto"/>
        <w:jc w:val="center"/>
        <w:rPr>
          <w:b/>
          <w:bCs/>
          <w:i/>
          <w:iCs/>
          <w:color w:val="806000" w:themeColor="accent4" w:themeShade="80"/>
          <w:sz w:val="28"/>
          <w:szCs w:val="28"/>
        </w:rPr>
      </w:pPr>
      <w:r w:rsidRPr="00F94AD0">
        <w:rPr>
          <w:b/>
          <w:bCs/>
          <w:i/>
          <w:iCs/>
          <w:color w:val="806000" w:themeColor="accent4" w:themeShade="80"/>
          <w:sz w:val="28"/>
          <w:szCs w:val="28"/>
        </w:rPr>
        <w:t>God of Deliverance</w:t>
      </w:r>
    </w:p>
    <w:p w14:paraId="6F82B126" w14:textId="22329B89" w:rsidR="001D12D3" w:rsidRPr="00D503A5" w:rsidRDefault="006F4216" w:rsidP="002E27D9">
      <w:pPr>
        <w:spacing w:after="0" w:line="240" w:lineRule="auto"/>
        <w:jc w:val="center"/>
        <w:rPr>
          <w:b/>
          <w:bCs/>
          <w:color w:val="FF0000"/>
        </w:rPr>
      </w:pPr>
      <w:r w:rsidRPr="00F94AD0">
        <w:rPr>
          <w:b/>
          <w:bCs/>
          <w:color w:val="1F4E79" w:themeColor="accent5" w:themeShade="80"/>
        </w:rPr>
        <w:t>Exodus</w:t>
      </w:r>
      <w:r w:rsidR="006568B0">
        <w:rPr>
          <w:b/>
          <w:bCs/>
          <w:color w:val="1F4E79" w:themeColor="accent5" w:themeShade="80"/>
        </w:rPr>
        <w:t xml:space="preserve"> </w:t>
      </w:r>
      <w:r w:rsidR="00CD34A0">
        <w:rPr>
          <w:b/>
          <w:bCs/>
          <w:color w:val="1F4E79" w:themeColor="accent5" w:themeShade="80"/>
        </w:rPr>
        <w:t>11:1 – 12:28</w:t>
      </w:r>
    </w:p>
    <w:p w14:paraId="2D1C758A" w14:textId="35D32C0B" w:rsidR="002E27D9" w:rsidRPr="00F94AD0" w:rsidRDefault="00CA74D9" w:rsidP="002E27D9">
      <w:pPr>
        <w:spacing w:after="0" w:line="240" w:lineRule="auto"/>
        <w:jc w:val="center"/>
        <w:rPr>
          <w:b/>
          <w:bCs/>
          <w:color w:val="1F4E79" w:themeColor="accent5" w:themeShade="80"/>
        </w:rPr>
      </w:pPr>
      <w:r>
        <w:rPr>
          <w:b/>
          <w:bCs/>
          <w:color w:val="1F4E79" w:themeColor="accent5" w:themeShade="80"/>
        </w:rPr>
        <w:t>31</w:t>
      </w:r>
      <w:r w:rsidR="00977CC3">
        <w:rPr>
          <w:b/>
          <w:bCs/>
          <w:color w:val="1F4E79" w:themeColor="accent5" w:themeShade="80"/>
        </w:rPr>
        <w:t xml:space="preserve"> </w:t>
      </w:r>
      <w:r w:rsidR="006568B0">
        <w:rPr>
          <w:b/>
          <w:bCs/>
          <w:color w:val="1F4E79" w:themeColor="accent5" w:themeShade="80"/>
        </w:rPr>
        <w:t>Octo</w:t>
      </w:r>
      <w:r w:rsidR="00B54982">
        <w:rPr>
          <w:b/>
          <w:bCs/>
          <w:color w:val="1F4E79" w:themeColor="accent5" w:themeShade="80"/>
        </w:rPr>
        <w:t>ber</w:t>
      </w:r>
      <w:r>
        <w:rPr>
          <w:b/>
          <w:bCs/>
          <w:color w:val="1F4E79" w:themeColor="accent5" w:themeShade="80"/>
        </w:rPr>
        <w:t xml:space="preserve"> - 1 November </w:t>
      </w:r>
      <w:r w:rsidR="002E27D9" w:rsidRPr="00F94AD0">
        <w:rPr>
          <w:b/>
          <w:bCs/>
          <w:color w:val="1F4E79" w:themeColor="accent5" w:themeShade="80"/>
        </w:rPr>
        <w:t>2022</w:t>
      </w:r>
    </w:p>
    <w:p w14:paraId="0ED40051" w14:textId="77777777" w:rsidR="002E27D9" w:rsidRDefault="002E27D9" w:rsidP="006F6325">
      <w:pPr>
        <w:spacing w:after="0" w:line="360" w:lineRule="auto"/>
        <w:jc w:val="both"/>
        <w:rPr>
          <w:b/>
          <w:bCs/>
        </w:rPr>
      </w:pPr>
    </w:p>
    <w:p w14:paraId="2B3C294E" w14:textId="1B114526" w:rsidR="006F4216" w:rsidRDefault="006F4216" w:rsidP="006F4216">
      <w:pPr>
        <w:spacing w:after="0" w:line="360" w:lineRule="auto"/>
        <w:jc w:val="both"/>
      </w:pPr>
      <w:r>
        <w:rPr>
          <w:b/>
          <w:bCs/>
        </w:rPr>
        <w:t>T</w:t>
      </w:r>
      <w:r w:rsidR="00E158BE">
        <w:rPr>
          <w:b/>
          <w:bCs/>
        </w:rPr>
        <w:t>he Birth Narrative Continues</w:t>
      </w:r>
      <w:r w:rsidRPr="005D0991">
        <w:rPr>
          <w:bCs/>
        </w:rPr>
        <w:t xml:space="preserve"> – </w:t>
      </w:r>
      <w:r w:rsidR="00824A7F">
        <w:t>We have made it through nine “birth contractions” and are now ready for the final push in the deliverance of Israel</w:t>
      </w:r>
      <w:proofErr w:type="gramStart"/>
      <w:r w:rsidR="00824A7F">
        <w:t xml:space="preserve">.  </w:t>
      </w:r>
      <w:proofErr w:type="gramEnd"/>
      <w:r w:rsidR="000026A0">
        <w:t>Remember that God had told Moses that Pharaoh would not just</w:t>
      </w:r>
      <w:r w:rsidR="000026A0" w:rsidRPr="000026A0">
        <w:rPr>
          <w:i/>
          <w:iCs/>
        </w:rPr>
        <w:t xml:space="preserve"> allow</w:t>
      </w:r>
      <w:r w:rsidR="000026A0">
        <w:t xml:space="preserve"> the Israelites to leave Egypt, but that he would </w:t>
      </w:r>
      <w:r w:rsidR="000026A0" w:rsidRPr="000026A0">
        <w:rPr>
          <w:i/>
          <w:iCs/>
        </w:rPr>
        <w:t>push them out</w:t>
      </w:r>
      <w:proofErr w:type="gramStart"/>
      <w:r w:rsidR="000026A0">
        <w:t>.</w:t>
      </w:r>
      <w:r>
        <w:t xml:space="preserve">  </w:t>
      </w:r>
      <w:proofErr w:type="gramEnd"/>
      <w:r w:rsidR="00A26B5C">
        <w:t xml:space="preserve">They were </w:t>
      </w:r>
      <w:proofErr w:type="gramStart"/>
      <w:r w:rsidR="00A26B5C">
        <w:t>at the moment</w:t>
      </w:r>
      <w:proofErr w:type="gramEnd"/>
      <w:r w:rsidR="00A26B5C">
        <w:t xml:space="preserve"> of birth, so to speak.  </w:t>
      </w:r>
    </w:p>
    <w:p w14:paraId="3E0959F8" w14:textId="179BC917" w:rsidR="006F4216" w:rsidRDefault="00E158BE" w:rsidP="006F4216">
      <w:pPr>
        <w:spacing w:after="0" w:line="360" w:lineRule="auto"/>
        <w:jc w:val="both"/>
      </w:pPr>
      <w:r>
        <w:rPr>
          <w:b/>
          <w:bCs/>
        </w:rPr>
        <w:t>Chiasmus</w:t>
      </w:r>
      <w:r w:rsidR="006F4216" w:rsidRPr="005D0991">
        <w:rPr>
          <w:bCs/>
        </w:rPr>
        <w:t xml:space="preserve"> – </w:t>
      </w:r>
      <w:r>
        <w:t xml:space="preserve">In this </w:t>
      </w:r>
      <w:proofErr w:type="gramStart"/>
      <w:r>
        <w:t>particular chiasmus</w:t>
      </w:r>
      <w:proofErr w:type="gramEnd"/>
      <w:r>
        <w:t xml:space="preserve">, the central point that stretches across </w:t>
      </w:r>
      <w:r w:rsidR="00762D13">
        <w:t>several</w:t>
      </w:r>
      <w:r>
        <w:t xml:space="preserve"> chapters is the exodus event itself</w:t>
      </w:r>
      <w:r w:rsidR="00762D13">
        <w:t>.</w:t>
      </w:r>
      <w:r w:rsidR="005E0F20">
        <w:t xml:space="preserve">  We will see the chiasmus in its entirety over the next three weeks</w:t>
      </w:r>
      <w:proofErr w:type="gramStart"/>
      <w:r w:rsidR="005E0F20">
        <w:t>.</w:t>
      </w:r>
      <w:r w:rsidR="006F4216">
        <w:t xml:space="preserve">  </w:t>
      </w:r>
      <w:proofErr w:type="gramEnd"/>
    </w:p>
    <w:p w14:paraId="07CD679F" w14:textId="256B3EB8" w:rsidR="006F4216" w:rsidRDefault="00827DAD" w:rsidP="006F4216">
      <w:pPr>
        <w:spacing w:after="0" w:line="360" w:lineRule="auto"/>
        <w:jc w:val="both"/>
      </w:pPr>
      <w:r>
        <w:rPr>
          <w:b/>
          <w:bCs/>
        </w:rPr>
        <w:t>Yahweh and Pharaoh</w:t>
      </w:r>
      <w:r w:rsidR="006F4216" w:rsidRPr="005D0991">
        <w:rPr>
          <w:bCs/>
        </w:rPr>
        <w:t xml:space="preserve"> – </w:t>
      </w:r>
      <w:r w:rsidR="005E0F20">
        <w:t>At the end of the ninth plague, Egypt was locked in darkness</w:t>
      </w:r>
      <w:r w:rsidR="007E622F">
        <w:t>, just as an infant in the womb is in darkness</w:t>
      </w:r>
      <w:proofErr w:type="gramStart"/>
      <w:r w:rsidR="007E622F">
        <w:t xml:space="preserve">.  </w:t>
      </w:r>
      <w:proofErr w:type="gramEnd"/>
      <w:r w:rsidR="007E622F">
        <w:t xml:space="preserve">But </w:t>
      </w:r>
      <w:r w:rsidR="002209C5">
        <w:t>in this instance, a</w:t>
      </w:r>
      <w:r w:rsidR="007E622F">
        <w:t xml:space="preserve"> </w:t>
      </w:r>
      <w:r w:rsidR="007E622F" w:rsidRPr="002209C5">
        <w:rPr>
          <w:i/>
          <w:iCs/>
        </w:rPr>
        <w:t>nation</w:t>
      </w:r>
      <w:r w:rsidR="007E622F">
        <w:t xml:space="preserve"> is about to be born and will be given a name and be called out</w:t>
      </w:r>
      <w:r w:rsidR="001E69E7">
        <w:t xml:space="preserve"> with a purpose</w:t>
      </w:r>
      <w:proofErr w:type="gramStart"/>
      <w:r w:rsidR="001E69E7">
        <w:t>.</w:t>
      </w:r>
      <w:r w:rsidR="00BD608E">
        <w:t xml:space="preserve">  </w:t>
      </w:r>
      <w:proofErr w:type="gramEnd"/>
      <w:r w:rsidR="00BD608E">
        <w:t>God tells Moses that He has one final plague to bring, and then Pharaoh will let the Israelites go</w:t>
      </w:r>
      <w:proofErr w:type="gramStart"/>
      <w:r w:rsidR="00BD608E">
        <w:t xml:space="preserve">.  </w:t>
      </w:r>
      <w:proofErr w:type="gramEnd"/>
      <w:r w:rsidR="00BD608E">
        <w:t>We see that the people of Egypt</w:t>
      </w:r>
      <w:r w:rsidR="00021619">
        <w:t xml:space="preserve">, </w:t>
      </w:r>
      <w:proofErr w:type="gramStart"/>
      <w:r w:rsidR="00021619">
        <w:t>with the exception of</w:t>
      </w:r>
      <w:proofErr w:type="gramEnd"/>
      <w:r w:rsidR="00021619">
        <w:t xml:space="preserve"> Pharaoh himself,</w:t>
      </w:r>
      <w:r w:rsidR="00BD608E">
        <w:t xml:space="preserve"> have come to have great respect for Moses and for Yahweh</w:t>
      </w:r>
      <w:r w:rsidR="00021619">
        <w:t xml:space="preserve">, and they willingly heap great wealth on the Israelites when they request it.  </w:t>
      </w:r>
      <w:r w:rsidR="00565BFA">
        <w:t xml:space="preserve">Pharaoh is </w:t>
      </w:r>
      <w:proofErr w:type="gramStart"/>
      <w:r w:rsidR="00565BFA">
        <w:t>seemingly the</w:t>
      </w:r>
      <w:proofErr w:type="gramEnd"/>
      <w:r w:rsidR="00565BFA">
        <w:t xml:space="preserve"> only one who is still asking, “Who is Yahweh?  I </w:t>
      </w:r>
      <w:proofErr w:type="gramStart"/>
      <w:r w:rsidR="00565BFA">
        <w:t>don’t</w:t>
      </w:r>
      <w:proofErr w:type="gramEnd"/>
      <w:r w:rsidR="00565BFA">
        <w:t xml:space="preserve"> know him.”</w:t>
      </w:r>
      <w:r>
        <w:t xml:space="preserve">  He is appearing increasingly to his own people as a madman.</w:t>
      </w:r>
    </w:p>
    <w:p w14:paraId="6E0D0125" w14:textId="1DCBE19B" w:rsidR="006F4216" w:rsidRDefault="003D363B" w:rsidP="006F4216">
      <w:pPr>
        <w:spacing w:after="0" w:line="360" w:lineRule="auto"/>
        <w:jc w:val="both"/>
      </w:pPr>
      <w:r>
        <w:rPr>
          <w:b/>
          <w:bCs/>
        </w:rPr>
        <w:t>Set Apart Ones</w:t>
      </w:r>
      <w:r w:rsidR="006F4216" w:rsidRPr="005D0991">
        <w:rPr>
          <w:bCs/>
        </w:rPr>
        <w:t xml:space="preserve"> – </w:t>
      </w:r>
      <w:r>
        <w:t>The Lord warns Pharaoh that He will make a definite distinction between His people and the Egyptians when He sends His tenth and final plague</w:t>
      </w:r>
      <w:proofErr w:type="gramStart"/>
      <w:r>
        <w:t xml:space="preserve">.  </w:t>
      </w:r>
      <w:proofErr w:type="gramEnd"/>
      <w:r>
        <w:t>His people are set apart for His own purpose</w:t>
      </w:r>
      <w:proofErr w:type="gramStart"/>
      <w:r>
        <w:t>.</w:t>
      </w:r>
      <w:r w:rsidR="00D200FD">
        <w:t xml:space="preserve">  </w:t>
      </w:r>
      <w:proofErr w:type="gramEnd"/>
      <w:r w:rsidR="00D200FD">
        <w:t xml:space="preserve">And Moses tells Pharaoh that every knee will bow </w:t>
      </w:r>
      <w:r w:rsidR="00973D2B">
        <w:t xml:space="preserve">to him </w:t>
      </w:r>
      <w:r w:rsidR="00D200FD">
        <w:t>and</w:t>
      </w:r>
      <w:r w:rsidR="00973D2B">
        <w:t xml:space="preserve"> that</w:t>
      </w:r>
      <w:r w:rsidR="00D200FD">
        <w:t xml:space="preserve"> every tongue will confess that Yahweh is God.</w:t>
      </w:r>
      <w:r w:rsidR="006F4216">
        <w:t xml:space="preserve"> </w:t>
      </w:r>
    </w:p>
    <w:p w14:paraId="03F1E61A" w14:textId="582D5F91" w:rsidR="006F4216" w:rsidRDefault="00F26005" w:rsidP="006F4216">
      <w:pPr>
        <w:spacing w:after="0" w:line="360" w:lineRule="auto"/>
        <w:jc w:val="both"/>
      </w:pPr>
      <w:r>
        <w:rPr>
          <w:b/>
          <w:bCs/>
        </w:rPr>
        <w:t>Instructions for the Passover Meal</w:t>
      </w:r>
      <w:r w:rsidR="006F4216" w:rsidRPr="005D0991">
        <w:rPr>
          <w:bCs/>
        </w:rPr>
        <w:t xml:space="preserve"> – </w:t>
      </w:r>
      <w:r>
        <w:t xml:space="preserve">Chapter 12 </w:t>
      </w:r>
      <w:proofErr w:type="gramStart"/>
      <w:r>
        <w:t>seems to be</w:t>
      </w:r>
      <w:proofErr w:type="gramEnd"/>
      <w:r>
        <w:t xml:space="preserve"> an interruption in the narrative.  Moses records in </w:t>
      </w:r>
      <w:proofErr w:type="gramStart"/>
      <w:r>
        <w:t>great detail</w:t>
      </w:r>
      <w:proofErr w:type="gramEnd"/>
      <w:r>
        <w:t xml:space="preserve"> for his readers how the Passover meal was to be prepared and eaten on the night that the tenth plague was to come.</w:t>
      </w:r>
      <w:r w:rsidR="006F4216">
        <w:t xml:space="preserve"> </w:t>
      </w:r>
      <w:r>
        <w:t xml:space="preserve"> He amplifies the length of this because he knows it will be an instructional piece for the readers of his day, i.e. the Israelites who have wandered for 40 years in the desert and are about to enter the Promised Land</w:t>
      </w:r>
      <w:proofErr w:type="gramStart"/>
      <w:r>
        <w:t>.</w:t>
      </w:r>
      <w:r w:rsidR="00BA4E61">
        <w:t xml:space="preserve">  </w:t>
      </w:r>
      <w:proofErr w:type="gramEnd"/>
      <w:r w:rsidR="00BA4E61">
        <w:t xml:space="preserve">He shows that God took the time to prepare the people of Israel </w:t>
      </w:r>
      <w:r w:rsidR="00BA4E61" w:rsidRPr="00BA4E61">
        <w:rPr>
          <w:i/>
          <w:iCs/>
        </w:rPr>
        <w:t xml:space="preserve">before </w:t>
      </w:r>
      <w:r w:rsidR="00BA4E61">
        <w:t xml:space="preserve">they were free for how they were to rightly worship Him </w:t>
      </w:r>
      <w:r w:rsidR="00BA4E61" w:rsidRPr="00507DEF">
        <w:t xml:space="preserve">once </w:t>
      </w:r>
      <w:r w:rsidR="00BA4E61">
        <w:t xml:space="preserve">they </w:t>
      </w:r>
      <w:r w:rsidR="00BA4E61" w:rsidRPr="00507DEF">
        <w:rPr>
          <w:i/>
          <w:iCs/>
        </w:rPr>
        <w:t>were</w:t>
      </w:r>
      <w:r w:rsidR="00BA4E61">
        <w:t xml:space="preserve"> free</w:t>
      </w:r>
      <w:proofErr w:type="gramStart"/>
      <w:r w:rsidR="00BA4E61">
        <w:t>.</w:t>
      </w:r>
      <w:r w:rsidR="000F3476">
        <w:t xml:space="preserve">  </w:t>
      </w:r>
      <w:proofErr w:type="gramEnd"/>
      <w:r w:rsidR="000F3476">
        <w:t>These instructions were</w:t>
      </w:r>
      <w:r w:rsidR="00507DEF">
        <w:t xml:space="preserve"> both</w:t>
      </w:r>
      <w:r w:rsidR="000F3476">
        <w:t xml:space="preserve"> a promise</w:t>
      </w:r>
      <w:r w:rsidR="00507DEF">
        <w:t xml:space="preserve"> of</w:t>
      </w:r>
      <w:r w:rsidR="001701BF">
        <w:t xml:space="preserve"> imminent</w:t>
      </w:r>
      <w:r w:rsidR="00507DEF">
        <w:t xml:space="preserve"> freedom</w:t>
      </w:r>
      <w:r w:rsidR="000F3476">
        <w:t xml:space="preserve"> and </w:t>
      </w:r>
      <w:r w:rsidR="00507DEF">
        <w:t xml:space="preserve">a pattern of </w:t>
      </w:r>
      <w:r w:rsidR="000F3476">
        <w:t>how the</w:t>
      </w:r>
      <w:r w:rsidR="00507DEF">
        <w:t xml:space="preserve"> people</w:t>
      </w:r>
      <w:r w:rsidR="000F3476">
        <w:t xml:space="preserve"> were to worship God: </w:t>
      </w:r>
      <w:r w:rsidR="000F3476" w:rsidRPr="000F3476">
        <w:rPr>
          <w:b/>
          <w:bCs/>
        </w:rPr>
        <w:t xml:space="preserve"> the Passover meal would be a means to worship God as they </w:t>
      </w:r>
      <w:proofErr w:type="gramStart"/>
      <w:r w:rsidR="000F3476" w:rsidRPr="000F3476">
        <w:rPr>
          <w:b/>
          <w:bCs/>
        </w:rPr>
        <w:t>were created</w:t>
      </w:r>
      <w:proofErr w:type="gramEnd"/>
      <w:r w:rsidR="000F3476" w:rsidRPr="000F3476">
        <w:rPr>
          <w:b/>
          <w:bCs/>
        </w:rPr>
        <w:t xml:space="preserve"> to do so.</w:t>
      </w:r>
    </w:p>
    <w:p w14:paraId="72151815" w14:textId="72EE4D7C" w:rsidR="006F4216" w:rsidRDefault="00305FE5" w:rsidP="006F4216">
      <w:pPr>
        <w:spacing w:after="0" w:line="360" w:lineRule="auto"/>
        <w:jc w:val="both"/>
      </w:pPr>
      <w:r>
        <w:rPr>
          <w:b/>
          <w:bCs/>
        </w:rPr>
        <w:t>A New Beginning</w:t>
      </w:r>
      <w:r w:rsidR="006F4216" w:rsidRPr="005D0991">
        <w:rPr>
          <w:bCs/>
        </w:rPr>
        <w:t xml:space="preserve"> – </w:t>
      </w:r>
      <w:r w:rsidR="00807A25">
        <w:t>Moses tells the people that this month, i.e. the month in which they were delivered, was to be the first month of the year for them from now on</w:t>
      </w:r>
      <w:proofErr w:type="gramStart"/>
      <w:r w:rsidR="00807A25">
        <w:t xml:space="preserve">.  </w:t>
      </w:r>
      <w:proofErr w:type="gramEnd"/>
      <w:r w:rsidR="00807A25">
        <w:t xml:space="preserve">It is an “in the beginning” moment:  </w:t>
      </w:r>
      <w:r w:rsidR="00807A25" w:rsidRPr="00807A25">
        <w:rPr>
          <w:i/>
          <w:iCs/>
        </w:rPr>
        <w:t>“in the beginning God created the nation of Israel</w:t>
      </w:r>
      <w:proofErr w:type="gramStart"/>
      <w:r w:rsidR="00807A25" w:rsidRPr="00807A25">
        <w:rPr>
          <w:i/>
          <w:iCs/>
        </w:rPr>
        <w:t>”,</w:t>
      </w:r>
      <w:proofErr w:type="gramEnd"/>
      <w:r w:rsidR="00807A25" w:rsidRPr="00807A25">
        <w:rPr>
          <w:i/>
          <w:iCs/>
        </w:rPr>
        <w:t xml:space="preserve"> </w:t>
      </w:r>
      <w:r w:rsidR="00807A25">
        <w:t xml:space="preserve">so to speak.  </w:t>
      </w:r>
    </w:p>
    <w:p w14:paraId="2E49D704" w14:textId="69A8A859" w:rsidR="006F4216" w:rsidRDefault="006F4216" w:rsidP="006F4216">
      <w:pPr>
        <w:spacing w:after="0" w:line="360" w:lineRule="auto"/>
        <w:jc w:val="both"/>
      </w:pPr>
      <w:r>
        <w:rPr>
          <w:b/>
          <w:bCs/>
        </w:rPr>
        <w:t>T</w:t>
      </w:r>
      <w:r w:rsidR="00807A25">
        <w:rPr>
          <w:b/>
          <w:bCs/>
        </w:rPr>
        <w:t>he Passover Lamb</w:t>
      </w:r>
      <w:r w:rsidRPr="005D0991">
        <w:rPr>
          <w:bCs/>
        </w:rPr>
        <w:t xml:space="preserve"> – </w:t>
      </w:r>
      <w:r w:rsidR="00807A25">
        <w:t xml:space="preserve">The Israelites were to choose a spotless lamb or baby goat for sacrifice and bring it into their homes for four days, </w:t>
      </w:r>
      <w:proofErr w:type="gramStart"/>
      <w:r w:rsidR="00807A25">
        <w:t>probably for</w:t>
      </w:r>
      <w:proofErr w:type="gramEnd"/>
      <w:r w:rsidR="00807A25">
        <w:t xml:space="preserve"> observation to make sure it truly was without blemish of any kind.</w:t>
      </w:r>
      <w:r>
        <w:t xml:space="preserve">  </w:t>
      </w:r>
      <w:r w:rsidR="00807A25">
        <w:t xml:space="preserve">At the end of the four days, at </w:t>
      </w:r>
      <w:proofErr w:type="gramStart"/>
      <w:r w:rsidR="00807A25">
        <w:t>exactly the same</w:t>
      </w:r>
      <w:proofErr w:type="gramEnd"/>
      <w:r w:rsidR="00807A25">
        <w:t xml:space="preserve"> time, people in every home in Israel will raise the knife to kill their sacrifice and shed its blood.</w:t>
      </w:r>
    </w:p>
    <w:p w14:paraId="065A0BAF" w14:textId="77777777" w:rsidR="00C621FA" w:rsidRDefault="00C621FA" w:rsidP="006F4216">
      <w:pPr>
        <w:spacing w:after="0" w:line="360" w:lineRule="auto"/>
        <w:jc w:val="both"/>
        <w:rPr>
          <w:b/>
          <w:bCs/>
        </w:rPr>
      </w:pPr>
    </w:p>
    <w:p w14:paraId="6AE7C3C1" w14:textId="77777777" w:rsidR="00C621FA" w:rsidRDefault="00C621FA" w:rsidP="006F4216">
      <w:pPr>
        <w:spacing w:after="0" w:line="360" w:lineRule="auto"/>
        <w:jc w:val="both"/>
        <w:rPr>
          <w:b/>
          <w:bCs/>
        </w:rPr>
      </w:pPr>
    </w:p>
    <w:p w14:paraId="61CA71D1" w14:textId="477EEA1A" w:rsidR="006F4216" w:rsidRDefault="009121FF" w:rsidP="006F4216">
      <w:pPr>
        <w:spacing w:after="0" w:line="360" w:lineRule="auto"/>
        <w:jc w:val="both"/>
      </w:pPr>
      <w:r>
        <w:rPr>
          <w:b/>
          <w:bCs/>
        </w:rPr>
        <w:t>Marking the Doorposts and the Lintel</w:t>
      </w:r>
      <w:r w:rsidR="006F4216" w:rsidRPr="005D0991">
        <w:rPr>
          <w:bCs/>
        </w:rPr>
        <w:t xml:space="preserve"> – </w:t>
      </w:r>
      <w:r>
        <w:t>Each home was to have some of the blood from the sacrifice placed on the two doorposts and the lintel above the door</w:t>
      </w:r>
      <w:proofErr w:type="gramStart"/>
      <w:r>
        <w:t xml:space="preserve">.  </w:t>
      </w:r>
      <w:proofErr w:type="gramEnd"/>
      <w:r w:rsidRPr="009121FF">
        <w:rPr>
          <w:sz w:val="20"/>
          <w:szCs w:val="20"/>
        </w:rPr>
        <w:t xml:space="preserve">(Note that in doing so, the people were </w:t>
      </w:r>
      <w:proofErr w:type="gramStart"/>
      <w:r w:rsidRPr="009121FF">
        <w:rPr>
          <w:sz w:val="20"/>
          <w:szCs w:val="20"/>
        </w:rPr>
        <w:t>essentially making</w:t>
      </w:r>
      <w:proofErr w:type="gramEnd"/>
      <w:r w:rsidRPr="009121FF">
        <w:rPr>
          <w:sz w:val="20"/>
          <w:szCs w:val="20"/>
        </w:rPr>
        <w:t xml:space="preserve"> the sign of the cross.)</w:t>
      </w:r>
      <w:r>
        <w:t xml:space="preserve">  </w:t>
      </w:r>
      <w:r w:rsidR="003A08A9">
        <w:t>Remember that we are reading a “birth narrative</w:t>
      </w:r>
      <w:proofErr w:type="gramStart"/>
      <w:r w:rsidR="003A08A9">
        <w:t>”.</w:t>
      </w:r>
      <w:proofErr w:type="gramEnd"/>
      <w:r w:rsidR="003A08A9">
        <w:t xml:space="preserve">  When the Israelites leave Egypt, they will </w:t>
      </w:r>
      <w:proofErr w:type="gramStart"/>
      <w:r w:rsidR="003A08A9">
        <w:t>literally go</w:t>
      </w:r>
      <w:proofErr w:type="gramEnd"/>
      <w:r w:rsidR="003A08A9">
        <w:t xml:space="preserve"> through a doorway that is covered in blood.  Not only that, but we will see later in the narrative that a sprig of hyssop was used to apply the blood</w:t>
      </w:r>
      <w:proofErr w:type="gramStart"/>
      <w:r w:rsidR="003A08A9">
        <w:t xml:space="preserve">.  </w:t>
      </w:r>
      <w:proofErr w:type="gramEnd"/>
      <w:r w:rsidR="003A08A9">
        <w:t>Hyssop is referred to in the Old Testament in cleansing rituals and other similar contexts—but the</w:t>
      </w:r>
      <w:r w:rsidR="003A08A9" w:rsidRPr="003A08A9">
        <w:rPr>
          <w:i/>
          <w:iCs/>
        </w:rPr>
        <w:t xml:space="preserve"> only</w:t>
      </w:r>
      <w:r w:rsidR="003A08A9">
        <w:t xml:space="preserve"> place that it is mentioned in the New Testament is at the crucifixion of Christ, when the soldiers </w:t>
      </w:r>
      <w:proofErr w:type="gramStart"/>
      <w:r w:rsidR="003A08A9">
        <w:t>lifted up</w:t>
      </w:r>
      <w:proofErr w:type="gramEnd"/>
      <w:r w:rsidR="003A08A9">
        <w:t xml:space="preserve"> a sprig of hyssop dipped in wine for Him to drink.</w:t>
      </w:r>
    </w:p>
    <w:p w14:paraId="2E7D5610" w14:textId="1A9DC652" w:rsidR="006F4216" w:rsidRDefault="00B369B7" w:rsidP="006F4216">
      <w:pPr>
        <w:spacing w:after="0" w:line="360" w:lineRule="auto"/>
        <w:jc w:val="both"/>
      </w:pPr>
      <w:r>
        <w:rPr>
          <w:b/>
          <w:bCs/>
        </w:rPr>
        <w:t>Bitter Herbs</w:t>
      </w:r>
      <w:r w:rsidR="006F4216" w:rsidRPr="005D0991">
        <w:rPr>
          <w:bCs/>
        </w:rPr>
        <w:t xml:space="preserve"> – </w:t>
      </w:r>
      <w:r w:rsidR="003A08A9">
        <w:t>Bitter herbs were to be included in the</w:t>
      </w:r>
      <w:r>
        <w:t xml:space="preserve"> Passover</w:t>
      </w:r>
      <w:r w:rsidR="003A08A9">
        <w:t xml:space="preserve"> meal</w:t>
      </w:r>
      <w:proofErr w:type="gramStart"/>
      <w:r w:rsidR="003A08A9">
        <w:t xml:space="preserve">.  </w:t>
      </w:r>
      <w:proofErr w:type="gramEnd"/>
      <w:r w:rsidR="008B2880">
        <w:t>These were meant to be a regular reminder to them of the bitterness of bondage</w:t>
      </w:r>
      <w:proofErr w:type="gramStart"/>
      <w:r w:rsidR="008B2880">
        <w:t xml:space="preserve">.  </w:t>
      </w:r>
      <w:proofErr w:type="gramEnd"/>
      <w:r w:rsidR="008B2880">
        <w:t>This seems a little strange to us</w:t>
      </w:r>
      <w:r w:rsidR="003518EF">
        <w:t xml:space="preserve"> because w</w:t>
      </w:r>
      <w:r w:rsidR="008B2880">
        <w:t>ho wants to be reminded of slavery</w:t>
      </w:r>
      <w:proofErr w:type="gramStart"/>
      <w:r w:rsidR="008B2880">
        <w:t xml:space="preserve">?  </w:t>
      </w:r>
      <w:proofErr w:type="gramEnd"/>
      <w:r w:rsidR="008B2880">
        <w:t>Just remember how prone</w:t>
      </w:r>
      <w:r w:rsidR="008B2880" w:rsidRPr="008B2880">
        <w:rPr>
          <w:i/>
          <w:iCs/>
        </w:rPr>
        <w:t xml:space="preserve"> we</w:t>
      </w:r>
      <w:r w:rsidR="008B2880">
        <w:t xml:space="preserve"> are to forget how bad our own </w:t>
      </w:r>
      <w:r w:rsidR="005510A9">
        <w:t>particular “</w:t>
      </w:r>
      <w:r w:rsidR="008B2880">
        <w:t>bondage</w:t>
      </w:r>
      <w:r w:rsidR="005510A9">
        <w:t>”</w:t>
      </w:r>
      <w:r w:rsidR="008B2880">
        <w:t xml:space="preserve"> was; when difficulties come our way, we can look back at our previous way of life with rose colored glasses</w:t>
      </w:r>
      <w:proofErr w:type="gramStart"/>
      <w:r w:rsidR="008B2880">
        <w:t xml:space="preserve">.  </w:t>
      </w:r>
      <w:proofErr w:type="gramEnd"/>
      <w:r w:rsidR="008B2880">
        <w:t>This is precisely what the Israelites will be tempted to do during the upcoming years of wilderness wandering</w:t>
      </w:r>
      <w:proofErr w:type="gramStart"/>
      <w:r w:rsidR="008B2880">
        <w:t xml:space="preserve">.  </w:t>
      </w:r>
      <w:proofErr w:type="gramEnd"/>
      <w:r w:rsidR="008B2880">
        <w:t xml:space="preserve">They needed the constant reminder of how hard it had been during the years of slavery so they would not forget what God had delivered them </w:t>
      </w:r>
      <w:r w:rsidR="00EE766C">
        <w:t>out of</w:t>
      </w:r>
      <w:r w:rsidR="008B2880">
        <w:t>.</w:t>
      </w:r>
    </w:p>
    <w:p w14:paraId="195B7650" w14:textId="30F591CE" w:rsidR="006F4216" w:rsidRDefault="00B369B7" w:rsidP="006F4216">
      <w:pPr>
        <w:spacing w:after="0" w:line="360" w:lineRule="auto"/>
        <w:jc w:val="both"/>
      </w:pPr>
      <w:r>
        <w:rPr>
          <w:b/>
          <w:bCs/>
        </w:rPr>
        <w:t>Unleavened Bread</w:t>
      </w:r>
      <w:r w:rsidR="006F4216" w:rsidRPr="005D0991">
        <w:rPr>
          <w:bCs/>
        </w:rPr>
        <w:t xml:space="preserve"> – </w:t>
      </w:r>
      <w:r>
        <w:t>Another component of the Passover meal was unleavened bread</w:t>
      </w:r>
      <w:proofErr w:type="gramStart"/>
      <w:r>
        <w:t>.</w:t>
      </w:r>
      <w:r w:rsidR="00460365">
        <w:t xml:space="preserve">  </w:t>
      </w:r>
      <w:proofErr w:type="gramEnd"/>
      <w:r w:rsidR="00460365">
        <w:t>Moses went to some length to say that the people were to search their houses diligently for seven days to make sure that there was absolutely no yeast left lying around</w:t>
      </w:r>
      <w:proofErr w:type="gramStart"/>
      <w:r w:rsidR="00460365">
        <w:t xml:space="preserve">.  </w:t>
      </w:r>
      <w:proofErr w:type="gramEnd"/>
      <w:r w:rsidR="00460365">
        <w:t>Why</w:t>
      </w:r>
      <w:proofErr w:type="gramStart"/>
      <w:r w:rsidR="00460365">
        <w:t xml:space="preserve">?  </w:t>
      </w:r>
      <w:proofErr w:type="gramEnd"/>
      <w:r w:rsidR="00460365">
        <w:t>Yeast always represented sin in the Old Testament and in most places in the New Testament as well</w:t>
      </w:r>
      <w:proofErr w:type="gramStart"/>
      <w:r w:rsidR="00460365">
        <w:t xml:space="preserve">.  </w:t>
      </w:r>
      <w:proofErr w:type="gramEnd"/>
      <w:r w:rsidR="00460365">
        <w:t>In particular, the Israelites were to leave behind the “leaven of Egypt</w:t>
      </w:r>
      <w:proofErr w:type="gramStart"/>
      <w:r w:rsidR="00460365">
        <w:t>”.</w:t>
      </w:r>
      <w:proofErr w:type="gramEnd"/>
      <w:r w:rsidR="009466E2">
        <w:t xml:space="preserve">  Yeast in this instance was a metaphor for how the sinfulness of Egypt spreads</w:t>
      </w:r>
      <w:proofErr w:type="gramStart"/>
      <w:r w:rsidR="009466E2">
        <w:t>.</w:t>
      </w:r>
      <w:r w:rsidR="007E04B6">
        <w:t xml:space="preserve">  </w:t>
      </w:r>
      <w:proofErr w:type="gramEnd"/>
      <w:r w:rsidR="007E04B6">
        <w:t>So the Lord was telling them not to allow the sinfulness of Egypt to come with them when they left</w:t>
      </w:r>
      <w:proofErr w:type="gramStart"/>
      <w:r w:rsidR="007E04B6">
        <w:t>.</w:t>
      </w:r>
      <w:r w:rsidR="008D05CC">
        <w:t xml:space="preserve">  </w:t>
      </w:r>
      <w:proofErr w:type="gramEnd"/>
      <w:r w:rsidR="00A70FEF" w:rsidRPr="00A70FEF">
        <w:rPr>
          <w:sz w:val="20"/>
          <w:szCs w:val="20"/>
        </w:rPr>
        <w:t>[</w:t>
      </w:r>
      <w:r w:rsidR="008D05CC" w:rsidRPr="00A70FEF">
        <w:rPr>
          <w:sz w:val="20"/>
          <w:szCs w:val="20"/>
        </w:rPr>
        <w:t>Jesus took the metaphor and turned it around in the New Testament:  He used yeast as a metaphor for how the kingdom of Heaven spreads and grows, i.e. yeast was a picture of the fruitfulness and multiplication of the good yeast of the New Covenant, which is often associated with the Holy Spirit.</w:t>
      </w:r>
      <w:r w:rsidR="00A70FEF" w:rsidRPr="00A70FEF">
        <w:rPr>
          <w:sz w:val="20"/>
          <w:szCs w:val="20"/>
        </w:rPr>
        <w:t xml:space="preserve">]  </w:t>
      </w:r>
      <w:r w:rsidR="007B3F64">
        <w:t>T</w:t>
      </w:r>
      <w:r w:rsidR="00A70FEF">
        <w:t>hey were to be free from any taint of sin…just as Jesus Christ would be free from any taint of sin.</w:t>
      </w:r>
    </w:p>
    <w:p w14:paraId="64D68E03" w14:textId="72205747" w:rsidR="006F4216" w:rsidRDefault="007B3F64" w:rsidP="006F4216">
      <w:pPr>
        <w:spacing w:after="0" w:line="360" w:lineRule="auto"/>
        <w:jc w:val="both"/>
      </w:pPr>
      <w:r>
        <w:rPr>
          <w:b/>
          <w:bCs/>
        </w:rPr>
        <w:t>Pictures of Christ</w:t>
      </w:r>
      <w:r w:rsidR="006F4216" w:rsidRPr="005D0991">
        <w:rPr>
          <w:bCs/>
        </w:rPr>
        <w:t xml:space="preserve"> – </w:t>
      </w:r>
      <w:r>
        <w:t>So we see that the elements involved in the Passover meal were symbolic of Christ</w:t>
      </w:r>
      <w:proofErr w:type="gramStart"/>
      <w:r>
        <w:t xml:space="preserve">.  </w:t>
      </w:r>
      <w:proofErr w:type="gramEnd"/>
      <w:r>
        <w:t>He is the spotless Lamb of God, who takes away the sin of the world</w:t>
      </w:r>
      <w:proofErr w:type="gramStart"/>
      <w:r>
        <w:t xml:space="preserve">.  </w:t>
      </w:r>
      <w:proofErr w:type="gramEnd"/>
      <w:r>
        <w:t>He is the Door, opening the way to God</w:t>
      </w:r>
      <w:proofErr w:type="gramStart"/>
      <w:r>
        <w:t xml:space="preserve">.  </w:t>
      </w:r>
      <w:proofErr w:type="gramEnd"/>
      <w:r>
        <w:t>It is His blood applied to our lives that allows God to “pass over” our sin.</w:t>
      </w:r>
    </w:p>
    <w:p w14:paraId="250A4567" w14:textId="77777777" w:rsidR="002B7CBB" w:rsidRPr="00815C6D" w:rsidRDefault="002B7CBB" w:rsidP="00FF23A6">
      <w:pPr>
        <w:spacing w:line="360" w:lineRule="auto"/>
        <w:jc w:val="both"/>
      </w:pPr>
    </w:p>
    <w:sectPr w:rsidR="002B7CBB" w:rsidRPr="00815C6D" w:rsidSect="00F94AD0">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3B832" w14:textId="77777777" w:rsidR="00DB256A" w:rsidRDefault="00DB256A" w:rsidP="00F935B8">
      <w:pPr>
        <w:spacing w:after="0" w:line="240" w:lineRule="auto"/>
      </w:pPr>
      <w:r>
        <w:separator/>
      </w:r>
    </w:p>
  </w:endnote>
  <w:endnote w:type="continuationSeparator" w:id="0">
    <w:p w14:paraId="3393756E" w14:textId="77777777" w:rsidR="00DB256A" w:rsidRDefault="00DB256A"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4CFD" w14:textId="77777777" w:rsidR="00DB256A" w:rsidRDefault="00DB256A" w:rsidP="00F935B8">
      <w:pPr>
        <w:spacing w:after="0" w:line="240" w:lineRule="auto"/>
      </w:pPr>
      <w:r>
        <w:separator/>
      </w:r>
    </w:p>
  </w:footnote>
  <w:footnote w:type="continuationSeparator" w:id="0">
    <w:p w14:paraId="3796C33C" w14:textId="77777777" w:rsidR="00DB256A" w:rsidRDefault="00DB256A"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59FCDF5E"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903F35">
      <w:rPr>
        <w:sz w:val="20"/>
        <w:szCs w:val="20"/>
      </w:rPr>
      <w:t>1</w:t>
    </w:r>
    <w:r w:rsidR="00783B52">
      <w:rPr>
        <w:sz w:val="20"/>
        <w:szCs w:val="20"/>
      </w:rPr>
      <w:t>2</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26A0"/>
    <w:rsid w:val="000034F8"/>
    <w:rsid w:val="00003D59"/>
    <w:rsid w:val="000057A8"/>
    <w:rsid w:val="00005EAB"/>
    <w:rsid w:val="00012190"/>
    <w:rsid w:val="00014C77"/>
    <w:rsid w:val="00021619"/>
    <w:rsid w:val="000226B5"/>
    <w:rsid w:val="000248E0"/>
    <w:rsid w:val="00026CFC"/>
    <w:rsid w:val="000313C8"/>
    <w:rsid w:val="0003626D"/>
    <w:rsid w:val="000368E8"/>
    <w:rsid w:val="00040186"/>
    <w:rsid w:val="00050062"/>
    <w:rsid w:val="00055774"/>
    <w:rsid w:val="00056412"/>
    <w:rsid w:val="0007057D"/>
    <w:rsid w:val="00071E73"/>
    <w:rsid w:val="00083D12"/>
    <w:rsid w:val="00087E3B"/>
    <w:rsid w:val="0009034C"/>
    <w:rsid w:val="000917ED"/>
    <w:rsid w:val="00092CDB"/>
    <w:rsid w:val="000A2612"/>
    <w:rsid w:val="000A39B3"/>
    <w:rsid w:val="000B09F0"/>
    <w:rsid w:val="000B3273"/>
    <w:rsid w:val="000B56CE"/>
    <w:rsid w:val="000B5EB5"/>
    <w:rsid w:val="000B7FB3"/>
    <w:rsid w:val="000C4209"/>
    <w:rsid w:val="000C4C0F"/>
    <w:rsid w:val="000C5013"/>
    <w:rsid w:val="000D6856"/>
    <w:rsid w:val="000E134E"/>
    <w:rsid w:val="000E77B1"/>
    <w:rsid w:val="000F20A3"/>
    <w:rsid w:val="000F3476"/>
    <w:rsid w:val="001053A6"/>
    <w:rsid w:val="0010569D"/>
    <w:rsid w:val="00117EF1"/>
    <w:rsid w:val="0013371A"/>
    <w:rsid w:val="00135E48"/>
    <w:rsid w:val="00142E2A"/>
    <w:rsid w:val="00150738"/>
    <w:rsid w:val="00152D5E"/>
    <w:rsid w:val="00153DB5"/>
    <w:rsid w:val="00153F2B"/>
    <w:rsid w:val="00154673"/>
    <w:rsid w:val="0016192D"/>
    <w:rsid w:val="0017006F"/>
    <w:rsid w:val="001701BF"/>
    <w:rsid w:val="001713DB"/>
    <w:rsid w:val="001728D8"/>
    <w:rsid w:val="00180395"/>
    <w:rsid w:val="00180D0A"/>
    <w:rsid w:val="00193045"/>
    <w:rsid w:val="0019702C"/>
    <w:rsid w:val="00197CB2"/>
    <w:rsid w:val="001B6530"/>
    <w:rsid w:val="001C006E"/>
    <w:rsid w:val="001C3523"/>
    <w:rsid w:val="001C6DDB"/>
    <w:rsid w:val="001D07FB"/>
    <w:rsid w:val="001D12D3"/>
    <w:rsid w:val="001E6757"/>
    <w:rsid w:val="001E69E7"/>
    <w:rsid w:val="001F0AD7"/>
    <w:rsid w:val="00206274"/>
    <w:rsid w:val="0020743D"/>
    <w:rsid w:val="00213AD4"/>
    <w:rsid w:val="0021485B"/>
    <w:rsid w:val="002166FD"/>
    <w:rsid w:val="002209C5"/>
    <w:rsid w:val="0022644D"/>
    <w:rsid w:val="00234CA2"/>
    <w:rsid w:val="00240640"/>
    <w:rsid w:val="00245EB1"/>
    <w:rsid w:val="00251251"/>
    <w:rsid w:val="00251CF8"/>
    <w:rsid w:val="002520B6"/>
    <w:rsid w:val="00252146"/>
    <w:rsid w:val="0025334E"/>
    <w:rsid w:val="0025397C"/>
    <w:rsid w:val="00257248"/>
    <w:rsid w:val="00263701"/>
    <w:rsid w:val="00266407"/>
    <w:rsid w:val="002762F4"/>
    <w:rsid w:val="00291318"/>
    <w:rsid w:val="00293A91"/>
    <w:rsid w:val="00294398"/>
    <w:rsid w:val="0029456C"/>
    <w:rsid w:val="002977C9"/>
    <w:rsid w:val="002A14BA"/>
    <w:rsid w:val="002A14E4"/>
    <w:rsid w:val="002B7CBB"/>
    <w:rsid w:val="002C39BA"/>
    <w:rsid w:val="002D231D"/>
    <w:rsid w:val="002D6164"/>
    <w:rsid w:val="002E27D9"/>
    <w:rsid w:val="002E28F9"/>
    <w:rsid w:val="002E3360"/>
    <w:rsid w:val="002E48A9"/>
    <w:rsid w:val="002E73EA"/>
    <w:rsid w:val="002F0CC1"/>
    <w:rsid w:val="002F221A"/>
    <w:rsid w:val="002F2927"/>
    <w:rsid w:val="002F48FA"/>
    <w:rsid w:val="00304FB9"/>
    <w:rsid w:val="00305FE5"/>
    <w:rsid w:val="0031099F"/>
    <w:rsid w:val="003148DB"/>
    <w:rsid w:val="0032115A"/>
    <w:rsid w:val="00332716"/>
    <w:rsid w:val="003348F8"/>
    <w:rsid w:val="00336490"/>
    <w:rsid w:val="00340A71"/>
    <w:rsid w:val="003426E5"/>
    <w:rsid w:val="00344417"/>
    <w:rsid w:val="0034754E"/>
    <w:rsid w:val="003518EF"/>
    <w:rsid w:val="00352104"/>
    <w:rsid w:val="00352F24"/>
    <w:rsid w:val="00355CC2"/>
    <w:rsid w:val="003606FC"/>
    <w:rsid w:val="00375B21"/>
    <w:rsid w:val="003778B2"/>
    <w:rsid w:val="003803D1"/>
    <w:rsid w:val="00383ABE"/>
    <w:rsid w:val="00394516"/>
    <w:rsid w:val="00394F41"/>
    <w:rsid w:val="003A08A9"/>
    <w:rsid w:val="003A1489"/>
    <w:rsid w:val="003A3433"/>
    <w:rsid w:val="003B5531"/>
    <w:rsid w:val="003B6F2F"/>
    <w:rsid w:val="003C5FDB"/>
    <w:rsid w:val="003C7890"/>
    <w:rsid w:val="003D163B"/>
    <w:rsid w:val="003D363B"/>
    <w:rsid w:val="003E0657"/>
    <w:rsid w:val="003E09EA"/>
    <w:rsid w:val="003E387F"/>
    <w:rsid w:val="003E71D2"/>
    <w:rsid w:val="003E7550"/>
    <w:rsid w:val="003F26F6"/>
    <w:rsid w:val="003F4BFD"/>
    <w:rsid w:val="003F4D9D"/>
    <w:rsid w:val="00400D40"/>
    <w:rsid w:val="00401206"/>
    <w:rsid w:val="004023C4"/>
    <w:rsid w:val="0040405E"/>
    <w:rsid w:val="00405363"/>
    <w:rsid w:val="004138F1"/>
    <w:rsid w:val="00416092"/>
    <w:rsid w:val="004255FB"/>
    <w:rsid w:val="00427999"/>
    <w:rsid w:val="00434BDE"/>
    <w:rsid w:val="004447FE"/>
    <w:rsid w:val="004448D8"/>
    <w:rsid w:val="00447ACD"/>
    <w:rsid w:val="00447F28"/>
    <w:rsid w:val="004506DC"/>
    <w:rsid w:val="00454F86"/>
    <w:rsid w:val="0045607D"/>
    <w:rsid w:val="00457F11"/>
    <w:rsid w:val="00460365"/>
    <w:rsid w:val="00460DB6"/>
    <w:rsid w:val="00464FA6"/>
    <w:rsid w:val="0046629D"/>
    <w:rsid w:val="00466859"/>
    <w:rsid w:val="00472A36"/>
    <w:rsid w:val="004771A9"/>
    <w:rsid w:val="004855DE"/>
    <w:rsid w:val="00485A9E"/>
    <w:rsid w:val="00497B1E"/>
    <w:rsid w:val="004B0081"/>
    <w:rsid w:val="004B22D5"/>
    <w:rsid w:val="004C0BC8"/>
    <w:rsid w:val="004C17F2"/>
    <w:rsid w:val="004C2380"/>
    <w:rsid w:val="004C3360"/>
    <w:rsid w:val="004C68E2"/>
    <w:rsid w:val="004D06C1"/>
    <w:rsid w:val="004D41DF"/>
    <w:rsid w:val="004D6C4E"/>
    <w:rsid w:val="004E1198"/>
    <w:rsid w:val="00502A6B"/>
    <w:rsid w:val="005033AA"/>
    <w:rsid w:val="00507DEF"/>
    <w:rsid w:val="005169D5"/>
    <w:rsid w:val="00521B4B"/>
    <w:rsid w:val="00526F86"/>
    <w:rsid w:val="00527BF6"/>
    <w:rsid w:val="0053212D"/>
    <w:rsid w:val="00534B4B"/>
    <w:rsid w:val="005370F7"/>
    <w:rsid w:val="0053769F"/>
    <w:rsid w:val="005418FC"/>
    <w:rsid w:val="00542D8F"/>
    <w:rsid w:val="005438E8"/>
    <w:rsid w:val="005465FE"/>
    <w:rsid w:val="005510A9"/>
    <w:rsid w:val="0055239D"/>
    <w:rsid w:val="0055376E"/>
    <w:rsid w:val="0055437E"/>
    <w:rsid w:val="005551AC"/>
    <w:rsid w:val="00560069"/>
    <w:rsid w:val="00560E62"/>
    <w:rsid w:val="00561987"/>
    <w:rsid w:val="00565BFA"/>
    <w:rsid w:val="00572168"/>
    <w:rsid w:val="005867C1"/>
    <w:rsid w:val="00593661"/>
    <w:rsid w:val="00594F20"/>
    <w:rsid w:val="0059543D"/>
    <w:rsid w:val="005A2626"/>
    <w:rsid w:val="005A67A0"/>
    <w:rsid w:val="005A7AD4"/>
    <w:rsid w:val="005B47E0"/>
    <w:rsid w:val="005B6484"/>
    <w:rsid w:val="005B78A7"/>
    <w:rsid w:val="005C0210"/>
    <w:rsid w:val="005C334B"/>
    <w:rsid w:val="005D0235"/>
    <w:rsid w:val="005D042F"/>
    <w:rsid w:val="005D0991"/>
    <w:rsid w:val="005D782D"/>
    <w:rsid w:val="005E0F20"/>
    <w:rsid w:val="005E3723"/>
    <w:rsid w:val="005F03DF"/>
    <w:rsid w:val="005F1085"/>
    <w:rsid w:val="005F34F6"/>
    <w:rsid w:val="005F3771"/>
    <w:rsid w:val="005F6312"/>
    <w:rsid w:val="00602FF7"/>
    <w:rsid w:val="006048D2"/>
    <w:rsid w:val="00611046"/>
    <w:rsid w:val="006132DB"/>
    <w:rsid w:val="00617A52"/>
    <w:rsid w:val="006202D3"/>
    <w:rsid w:val="00622E6D"/>
    <w:rsid w:val="00632DB8"/>
    <w:rsid w:val="00635812"/>
    <w:rsid w:val="00636B36"/>
    <w:rsid w:val="00640157"/>
    <w:rsid w:val="00640E32"/>
    <w:rsid w:val="00641337"/>
    <w:rsid w:val="00645E3E"/>
    <w:rsid w:val="00655132"/>
    <w:rsid w:val="006568B0"/>
    <w:rsid w:val="00661C12"/>
    <w:rsid w:val="0066313B"/>
    <w:rsid w:val="00676D95"/>
    <w:rsid w:val="006774F6"/>
    <w:rsid w:val="00680626"/>
    <w:rsid w:val="006810ED"/>
    <w:rsid w:val="0068443F"/>
    <w:rsid w:val="0068487E"/>
    <w:rsid w:val="00695009"/>
    <w:rsid w:val="006A0300"/>
    <w:rsid w:val="006B0750"/>
    <w:rsid w:val="006B59CB"/>
    <w:rsid w:val="006C0FA0"/>
    <w:rsid w:val="006C6514"/>
    <w:rsid w:val="006D289D"/>
    <w:rsid w:val="006D4F12"/>
    <w:rsid w:val="006D6CAB"/>
    <w:rsid w:val="006D7AA0"/>
    <w:rsid w:val="006F4216"/>
    <w:rsid w:val="006F6325"/>
    <w:rsid w:val="007002E5"/>
    <w:rsid w:val="00705CB3"/>
    <w:rsid w:val="00711093"/>
    <w:rsid w:val="00724B2D"/>
    <w:rsid w:val="00724EF8"/>
    <w:rsid w:val="00727FE2"/>
    <w:rsid w:val="00731EDF"/>
    <w:rsid w:val="00733E61"/>
    <w:rsid w:val="0073550D"/>
    <w:rsid w:val="0074237A"/>
    <w:rsid w:val="00742B4D"/>
    <w:rsid w:val="007442A1"/>
    <w:rsid w:val="00744E2E"/>
    <w:rsid w:val="0074599A"/>
    <w:rsid w:val="00747187"/>
    <w:rsid w:val="007567BC"/>
    <w:rsid w:val="007567CE"/>
    <w:rsid w:val="00760DC2"/>
    <w:rsid w:val="00762D13"/>
    <w:rsid w:val="00764CCD"/>
    <w:rsid w:val="00770387"/>
    <w:rsid w:val="007715A4"/>
    <w:rsid w:val="00774097"/>
    <w:rsid w:val="00775B07"/>
    <w:rsid w:val="00781F22"/>
    <w:rsid w:val="00783B52"/>
    <w:rsid w:val="00784BED"/>
    <w:rsid w:val="00784F57"/>
    <w:rsid w:val="00787546"/>
    <w:rsid w:val="007B1A52"/>
    <w:rsid w:val="007B38C0"/>
    <w:rsid w:val="007B3F64"/>
    <w:rsid w:val="007D23E0"/>
    <w:rsid w:val="007D2936"/>
    <w:rsid w:val="007D2D97"/>
    <w:rsid w:val="007D366A"/>
    <w:rsid w:val="007D4D5F"/>
    <w:rsid w:val="007E04B6"/>
    <w:rsid w:val="007E622F"/>
    <w:rsid w:val="007E715F"/>
    <w:rsid w:val="007F0779"/>
    <w:rsid w:val="007F28AE"/>
    <w:rsid w:val="007F4132"/>
    <w:rsid w:val="00800AF1"/>
    <w:rsid w:val="00801345"/>
    <w:rsid w:val="00805303"/>
    <w:rsid w:val="00807A25"/>
    <w:rsid w:val="008143ED"/>
    <w:rsid w:val="00815355"/>
    <w:rsid w:val="00815C6D"/>
    <w:rsid w:val="00817A2D"/>
    <w:rsid w:val="00820881"/>
    <w:rsid w:val="0082201B"/>
    <w:rsid w:val="00824A7F"/>
    <w:rsid w:val="00827DAD"/>
    <w:rsid w:val="00832033"/>
    <w:rsid w:val="00836CC6"/>
    <w:rsid w:val="00841614"/>
    <w:rsid w:val="00852FBA"/>
    <w:rsid w:val="008534E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880"/>
    <w:rsid w:val="008B2E70"/>
    <w:rsid w:val="008B3DD3"/>
    <w:rsid w:val="008C41DE"/>
    <w:rsid w:val="008D05CC"/>
    <w:rsid w:val="008D28C0"/>
    <w:rsid w:val="008E3EDF"/>
    <w:rsid w:val="008F06DA"/>
    <w:rsid w:val="00900F40"/>
    <w:rsid w:val="0090388A"/>
    <w:rsid w:val="00903983"/>
    <w:rsid w:val="00903F35"/>
    <w:rsid w:val="00907322"/>
    <w:rsid w:val="00910651"/>
    <w:rsid w:val="00910EED"/>
    <w:rsid w:val="009121FF"/>
    <w:rsid w:val="00912687"/>
    <w:rsid w:val="00922C35"/>
    <w:rsid w:val="00943023"/>
    <w:rsid w:val="009466D8"/>
    <w:rsid w:val="009466E2"/>
    <w:rsid w:val="009473E1"/>
    <w:rsid w:val="0095786F"/>
    <w:rsid w:val="0096032B"/>
    <w:rsid w:val="00964715"/>
    <w:rsid w:val="0097222D"/>
    <w:rsid w:val="00972B92"/>
    <w:rsid w:val="00973D2B"/>
    <w:rsid w:val="0097469D"/>
    <w:rsid w:val="00974858"/>
    <w:rsid w:val="00977CC3"/>
    <w:rsid w:val="00982FA6"/>
    <w:rsid w:val="0098300D"/>
    <w:rsid w:val="00986C94"/>
    <w:rsid w:val="00991394"/>
    <w:rsid w:val="009915AB"/>
    <w:rsid w:val="00992D5B"/>
    <w:rsid w:val="00993D66"/>
    <w:rsid w:val="00994356"/>
    <w:rsid w:val="00994C50"/>
    <w:rsid w:val="00997260"/>
    <w:rsid w:val="009A0498"/>
    <w:rsid w:val="009A0AF3"/>
    <w:rsid w:val="009A0FE3"/>
    <w:rsid w:val="009A7D8E"/>
    <w:rsid w:val="009B0F84"/>
    <w:rsid w:val="009B34DD"/>
    <w:rsid w:val="009B55A1"/>
    <w:rsid w:val="009B6941"/>
    <w:rsid w:val="009B7780"/>
    <w:rsid w:val="009C3A7C"/>
    <w:rsid w:val="009C5DED"/>
    <w:rsid w:val="009C6ACF"/>
    <w:rsid w:val="009C6E0D"/>
    <w:rsid w:val="009D1F9B"/>
    <w:rsid w:val="009D2F28"/>
    <w:rsid w:val="009E4753"/>
    <w:rsid w:val="009E6DC0"/>
    <w:rsid w:val="009F0D58"/>
    <w:rsid w:val="009F13A9"/>
    <w:rsid w:val="009F5AC6"/>
    <w:rsid w:val="009F7286"/>
    <w:rsid w:val="00A00EDA"/>
    <w:rsid w:val="00A02879"/>
    <w:rsid w:val="00A07840"/>
    <w:rsid w:val="00A12B57"/>
    <w:rsid w:val="00A136FD"/>
    <w:rsid w:val="00A231E3"/>
    <w:rsid w:val="00A255FB"/>
    <w:rsid w:val="00A25A4D"/>
    <w:rsid w:val="00A26B5C"/>
    <w:rsid w:val="00A3153F"/>
    <w:rsid w:val="00A40CF9"/>
    <w:rsid w:val="00A4711A"/>
    <w:rsid w:val="00A560B3"/>
    <w:rsid w:val="00A633F3"/>
    <w:rsid w:val="00A647F9"/>
    <w:rsid w:val="00A70FEF"/>
    <w:rsid w:val="00A71A31"/>
    <w:rsid w:val="00A74ACC"/>
    <w:rsid w:val="00A74E1E"/>
    <w:rsid w:val="00A75FE5"/>
    <w:rsid w:val="00A76792"/>
    <w:rsid w:val="00A76CCA"/>
    <w:rsid w:val="00A773BA"/>
    <w:rsid w:val="00A83952"/>
    <w:rsid w:val="00A86776"/>
    <w:rsid w:val="00A869F6"/>
    <w:rsid w:val="00A914BC"/>
    <w:rsid w:val="00A9595D"/>
    <w:rsid w:val="00AA1B83"/>
    <w:rsid w:val="00AA2651"/>
    <w:rsid w:val="00AA6060"/>
    <w:rsid w:val="00AA69C3"/>
    <w:rsid w:val="00AB0D9D"/>
    <w:rsid w:val="00AB2ED1"/>
    <w:rsid w:val="00AC0D4A"/>
    <w:rsid w:val="00AD2C9B"/>
    <w:rsid w:val="00AE0155"/>
    <w:rsid w:val="00AE163F"/>
    <w:rsid w:val="00AE4DBC"/>
    <w:rsid w:val="00AE6B12"/>
    <w:rsid w:val="00AF1121"/>
    <w:rsid w:val="00AF27CF"/>
    <w:rsid w:val="00B04D9A"/>
    <w:rsid w:val="00B05634"/>
    <w:rsid w:val="00B120A4"/>
    <w:rsid w:val="00B12849"/>
    <w:rsid w:val="00B25B34"/>
    <w:rsid w:val="00B26314"/>
    <w:rsid w:val="00B33676"/>
    <w:rsid w:val="00B362D5"/>
    <w:rsid w:val="00B369B7"/>
    <w:rsid w:val="00B40E78"/>
    <w:rsid w:val="00B41E77"/>
    <w:rsid w:val="00B46ED8"/>
    <w:rsid w:val="00B51371"/>
    <w:rsid w:val="00B53835"/>
    <w:rsid w:val="00B54982"/>
    <w:rsid w:val="00B616C1"/>
    <w:rsid w:val="00B62B20"/>
    <w:rsid w:val="00B65CE3"/>
    <w:rsid w:val="00B70C4A"/>
    <w:rsid w:val="00B71ED1"/>
    <w:rsid w:val="00B72C15"/>
    <w:rsid w:val="00B73851"/>
    <w:rsid w:val="00B86F29"/>
    <w:rsid w:val="00BA0303"/>
    <w:rsid w:val="00BA2FF2"/>
    <w:rsid w:val="00BA4E61"/>
    <w:rsid w:val="00BA5292"/>
    <w:rsid w:val="00BA5FCB"/>
    <w:rsid w:val="00BA6649"/>
    <w:rsid w:val="00BA70BC"/>
    <w:rsid w:val="00BA7AA4"/>
    <w:rsid w:val="00BB5257"/>
    <w:rsid w:val="00BB6F48"/>
    <w:rsid w:val="00BC27C7"/>
    <w:rsid w:val="00BC48BF"/>
    <w:rsid w:val="00BC7CD1"/>
    <w:rsid w:val="00BD2773"/>
    <w:rsid w:val="00BD386E"/>
    <w:rsid w:val="00BD3F7A"/>
    <w:rsid w:val="00BD460D"/>
    <w:rsid w:val="00BD5302"/>
    <w:rsid w:val="00BD608E"/>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179E9"/>
    <w:rsid w:val="00C314AF"/>
    <w:rsid w:val="00C3341E"/>
    <w:rsid w:val="00C371B0"/>
    <w:rsid w:val="00C40EF4"/>
    <w:rsid w:val="00C4211E"/>
    <w:rsid w:val="00C45377"/>
    <w:rsid w:val="00C466AF"/>
    <w:rsid w:val="00C4753D"/>
    <w:rsid w:val="00C53A83"/>
    <w:rsid w:val="00C5477F"/>
    <w:rsid w:val="00C54E25"/>
    <w:rsid w:val="00C6017E"/>
    <w:rsid w:val="00C621FA"/>
    <w:rsid w:val="00C65B46"/>
    <w:rsid w:val="00C65EE5"/>
    <w:rsid w:val="00C66257"/>
    <w:rsid w:val="00C66825"/>
    <w:rsid w:val="00C7481D"/>
    <w:rsid w:val="00C74AEB"/>
    <w:rsid w:val="00C74F49"/>
    <w:rsid w:val="00C7632B"/>
    <w:rsid w:val="00C80A70"/>
    <w:rsid w:val="00C80E5C"/>
    <w:rsid w:val="00C854AC"/>
    <w:rsid w:val="00C85961"/>
    <w:rsid w:val="00C90AAA"/>
    <w:rsid w:val="00C91871"/>
    <w:rsid w:val="00CA74D9"/>
    <w:rsid w:val="00CC037A"/>
    <w:rsid w:val="00CC3238"/>
    <w:rsid w:val="00CD1F94"/>
    <w:rsid w:val="00CD34A0"/>
    <w:rsid w:val="00CD5C3D"/>
    <w:rsid w:val="00CD5E62"/>
    <w:rsid w:val="00CD64D3"/>
    <w:rsid w:val="00CD64F2"/>
    <w:rsid w:val="00CE7DA3"/>
    <w:rsid w:val="00CF2215"/>
    <w:rsid w:val="00CF35E7"/>
    <w:rsid w:val="00CF3649"/>
    <w:rsid w:val="00D007D7"/>
    <w:rsid w:val="00D06A29"/>
    <w:rsid w:val="00D06BE2"/>
    <w:rsid w:val="00D07EC9"/>
    <w:rsid w:val="00D1244A"/>
    <w:rsid w:val="00D15CB8"/>
    <w:rsid w:val="00D162F6"/>
    <w:rsid w:val="00D171B5"/>
    <w:rsid w:val="00D177F4"/>
    <w:rsid w:val="00D200FD"/>
    <w:rsid w:val="00D2149B"/>
    <w:rsid w:val="00D21E5D"/>
    <w:rsid w:val="00D237DF"/>
    <w:rsid w:val="00D273E8"/>
    <w:rsid w:val="00D43796"/>
    <w:rsid w:val="00D45320"/>
    <w:rsid w:val="00D46707"/>
    <w:rsid w:val="00D503A5"/>
    <w:rsid w:val="00D52039"/>
    <w:rsid w:val="00D62DB0"/>
    <w:rsid w:val="00D66E95"/>
    <w:rsid w:val="00D6782A"/>
    <w:rsid w:val="00D67EA0"/>
    <w:rsid w:val="00D73A18"/>
    <w:rsid w:val="00D740EE"/>
    <w:rsid w:val="00D7530E"/>
    <w:rsid w:val="00D8373A"/>
    <w:rsid w:val="00D83C16"/>
    <w:rsid w:val="00D87F27"/>
    <w:rsid w:val="00DA0A02"/>
    <w:rsid w:val="00DB0A0D"/>
    <w:rsid w:val="00DB256A"/>
    <w:rsid w:val="00DC01EF"/>
    <w:rsid w:val="00DC2EB5"/>
    <w:rsid w:val="00DC2FA6"/>
    <w:rsid w:val="00DC6DA6"/>
    <w:rsid w:val="00DD209C"/>
    <w:rsid w:val="00DD43D9"/>
    <w:rsid w:val="00DF22BC"/>
    <w:rsid w:val="00E05E1D"/>
    <w:rsid w:val="00E07E22"/>
    <w:rsid w:val="00E158BE"/>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730FF"/>
    <w:rsid w:val="00E77A5A"/>
    <w:rsid w:val="00E82CB4"/>
    <w:rsid w:val="00E918F5"/>
    <w:rsid w:val="00E92B7D"/>
    <w:rsid w:val="00E94A20"/>
    <w:rsid w:val="00E96130"/>
    <w:rsid w:val="00EA066D"/>
    <w:rsid w:val="00EA0863"/>
    <w:rsid w:val="00EA3E45"/>
    <w:rsid w:val="00EA4F4D"/>
    <w:rsid w:val="00EB03D6"/>
    <w:rsid w:val="00EB0788"/>
    <w:rsid w:val="00EB19B1"/>
    <w:rsid w:val="00EB4E5F"/>
    <w:rsid w:val="00ED1692"/>
    <w:rsid w:val="00ED347C"/>
    <w:rsid w:val="00ED63F7"/>
    <w:rsid w:val="00ED7EED"/>
    <w:rsid w:val="00EE6533"/>
    <w:rsid w:val="00EE765B"/>
    <w:rsid w:val="00EE766C"/>
    <w:rsid w:val="00EF641B"/>
    <w:rsid w:val="00F035BA"/>
    <w:rsid w:val="00F1058A"/>
    <w:rsid w:val="00F1565B"/>
    <w:rsid w:val="00F17158"/>
    <w:rsid w:val="00F25613"/>
    <w:rsid w:val="00F26005"/>
    <w:rsid w:val="00F26AA5"/>
    <w:rsid w:val="00F27157"/>
    <w:rsid w:val="00F276E6"/>
    <w:rsid w:val="00F31D51"/>
    <w:rsid w:val="00F3442F"/>
    <w:rsid w:val="00F353D7"/>
    <w:rsid w:val="00F41A30"/>
    <w:rsid w:val="00F50F78"/>
    <w:rsid w:val="00F52084"/>
    <w:rsid w:val="00F5235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3A17"/>
    <w:rsid w:val="00FB654A"/>
    <w:rsid w:val="00FB74B2"/>
    <w:rsid w:val="00FD0447"/>
    <w:rsid w:val="00FD0AD6"/>
    <w:rsid w:val="00FD0EA8"/>
    <w:rsid w:val="00FD1E39"/>
    <w:rsid w:val="00FD39A9"/>
    <w:rsid w:val="00FD4968"/>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44</cp:revision>
  <cp:lastPrinted>2022-10-29T17:37:00Z</cp:lastPrinted>
  <dcterms:created xsi:type="dcterms:W3CDTF">2022-10-12T19:53:00Z</dcterms:created>
  <dcterms:modified xsi:type="dcterms:W3CDTF">2022-10-29T17:37:00Z</dcterms:modified>
</cp:coreProperties>
</file>