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202695A8" w:rsidR="00C6017E" w:rsidRPr="00F94AD0" w:rsidRDefault="00C15EC4" w:rsidP="00C6017E">
      <w:pPr>
        <w:spacing w:after="0" w:line="240" w:lineRule="auto"/>
        <w:jc w:val="center"/>
        <w:rPr>
          <w:b/>
          <w:bCs/>
          <w:color w:val="1F4E79" w:themeColor="accent5" w:themeShade="80"/>
        </w:rPr>
      </w:pPr>
      <w:r w:rsidRPr="00294398">
        <w:rPr>
          <w:b/>
          <w:bCs/>
          <w:i/>
          <w:iCs/>
          <w:noProof/>
          <w:color w:val="806000" w:themeColor="accent4" w:themeShade="80"/>
          <w:sz w:val="28"/>
          <w:szCs w:val="28"/>
        </w:rPr>
        <mc:AlternateContent>
          <mc:Choice Requires="wps">
            <w:drawing>
              <wp:anchor distT="45720" distB="45720" distL="114300" distR="114300" simplePos="0" relativeHeight="251668480" behindDoc="0" locked="0" layoutInCell="1" allowOverlap="1" wp14:anchorId="73FA98FA" wp14:editId="03482434">
                <wp:simplePos x="0" y="0"/>
                <wp:positionH relativeFrom="column">
                  <wp:posOffset>0</wp:posOffset>
                </wp:positionH>
                <wp:positionV relativeFrom="paragraph">
                  <wp:posOffset>32586</wp:posOffset>
                </wp:positionV>
                <wp:extent cx="1071245"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404620"/>
                        </a:xfrm>
                        <a:prstGeom prst="rect">
                          <a:avLst/>
                        </a:prstGeom>
                        <a:noFill/>
                        <a:ln w="9525">
                          <a:noFill/>
                          <a:miter lim="800000"/>
                          <a:headEnd/>
                          <a:tailEnd/>
                        </a:ln>
                      </wps:spPr>
                      <wps:txbx>
                        <w:txbxContent>
                          <w:p w14:paraId="54B7AFF1" w14:textId="206DBD80" w:rsidR="00C15EC4" w:rsidRPr="00294398" w:rsidRDefault="00C15EC4" w:rsidP="00C15EC4">
                            <w:pPr>
                              <w:rPr>
                                <w:b/>
                                <w:bCs/>
                                <w:color w:val="FF0000"/>
                              </w:rPr>
                            </w:pPr>
                            <w:r w:rsidRPr="00294398">
                              <w:rPr>
                                <w:b/>
                                <w:bCs/>
                                <w:color w:val="FF0000"/>
                              </w:rPr>
                              <w:t xml:space="preserve">Start at </w:t>
                            </w:r>
                            <w:r w:rsidR="000720B9">
                              <w:rPr>
                                <w:b/>
                                <w:bCs/>
                                <w:color w:val="FF0000"/>
                              </w:rPr>
                              <w:t>17</w:t>
                            </w:r>
                            <w:r>
                              <w:rPr>
                                <w:b/>
                                <w:bCs/>
                                <w:color w:val="FF0000"/>
                              </w:rPr>
                              <w:t>:</w:t>
                            </w:r>
                            <w:r w:rsidR="000720B9">
                              <w:rPr>
                                <w:b/>
                                <w:bCs/>
                                <w:color w:val="FF0000"/>
                              </w:rPr>
                              <w:t>5</w:t>
                            </w:r>
                            <w:r>
                              <w:rPr>
                                <w:b/>
                                <w:bCs/>
                                <w:color w:val="FF0000"/>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FA98FA" id="_x0000_t202" coordsize="21600,21600" o:spt="202" path="m,l,21600r21600,l21600,xe">
                <v:stroke joinstyle="miter"/>
                <v:path gradientshapeok="t" o:connecttype="rect"/>
              </v:shapetype>
              <v:shape id="Text Box 2" o:spid="_x0000_s1026" type="#_x0000_t202" style="position:absolute;left:0;text-align:left;margin-left:0;margin-top:2.55pt;width:84.3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sy+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" filled="f" stroked="f">
                <v:textbox style="mso-fit-shape-to-text:t">
                  <w:txbxContent>
                    <w:p w14:paraId="54B7AFF1" w14:textId="206DBD80" w:rsidR="00C15EC4" w:rsidRPr="00294398" w:rsidRDefault="00C15EC4" w:rsidP="00C15EC4">
                      <w:pPr>
                        <w:rPr>
                          <w:b/>
                          <w:bCs/>
                          <w:color w:val="FF0000"/>
                        </w:rPr>
                      </w:pPr>
                      <w:r w:rsidRPr="00294398">
                        <w:rPr>
                          <w:b/>
                          <w:bCs/>
                          <w:color w:val="FF0000"/>
                        </w:rPr>
                        <w:t xml:space="preserve">Start at </w:t>
                      </w:r>
                      <w:r w:rsidR="000720B9">
                        <w:rPr>
                          <w:b/>
                          <w:bCs/>
                          <w:color w:val="FF0000"/>
                        </w:rPr>
                        <w:t>17</w:t>
                      </w:r>
                      <w:r>
                        <w:rPr>
                          <w:b/>
                          <w:bCs/>
                          <w:color w:val="FF0000"/>
                        </w:rPr>
                        <w:t>:</w:t>
                      </w:r>
                      <w:r w:rsidR="000720B9">
                        <w:rPr>
                          <w:b/>
                          <w:bCs/>
                          <w:color w:val="FF0000"/>
                        </w:rPr>
                        <w:t>5</w:t>
                      </w:r>
                      <w:r>
                        <w:rPr>
                          <w:b/>
                          <w:bCs/>
                          <w:color w:val="FF0000"/>
                        </w:rPr>
                        <w:t>0</w:t>
                      </w:r>
                    </w:p>
                  </w:txbxContent>
                </v:textbox>
              </v:shape>
            </w:pict>
          </mc:Fallback>
        </mc:AlternateContent>
      </w:r>
      <w:r w:rsidR="006F4216" w:rsidRPr="00F94AD0">
        <w:rPr>
          <w:b/>
          <w:bCs/>
          <w:color w:val="1F4E79" w:themeColor="accent5" w:themeShade="80"/>
        </w:rPr>
        <w:t>Session</w:t>
      </w:r>
      <w:r w:rsidR="00F50F78" w:rsidRPr="00F94AD0">
        <w:rPr>
          <w:b/>
          <w:bCs/>
          <w:color w:val="1F4E79" w:themeColor="accent5" w:themeShade="80"/>
        </w:rPr>
        <w:t xml:space="preserve"> </w:t>
      </w:r>
      <w:r w:rsidR="00FD0447">
        <w:rPr>
          <w:b/>
          <w:bCs/>
          <w:color w:val="1F4E79" w:themeColor="accent5" w:themeShade="80"/>
        </w:rPr>
        <w:t>1</w:t>
      </w:r>
      <w:r w:rsidR="002C7B19">
        <w:rPr>
          <w:b/>
          <w:bCs/>
          <w:color w:val="1F4E79" w:themeColor="accent5" w:themeShade="80"/>
        </w:rPr>
        <w:t>8</w:t>
      </w:r>
      <w:r w:rsidR="001053A6">
        <w:rPr>
          <w:b/>
          <w:bCs/>
          <w:color w:val="1F4E79" w:themeColor="accent5" w:themeShade="80"/>
        </w:rPr>
        <w:t xml:space="preserve">:  Week </w:t>
      </w:r>
      <w:r w:rsidR="001E61F5">
        <w:rPr>
          <w:b/>
          <w:bCs/>
          <w:color w:val="1F4E79" w:themeColor="accent5" w:themeShade="80"/>
        </w:rPr>
        <w:t>10</w:t>
      </w:r>
      <w:r w:rsidR="006610DE">
        <w:rPr>
          <w:b/>
          <w:bCs/>
          <w:color w:val="1F4E79" w:themeColor="accent5" w:themeShade="80"/>
        </w:rPr>
        <w:t>b</w:t>
      </w:r>
    </w:p>
    <w:p w14:paraId="46811990" w14:textId="41EA157B"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0456B2F6" w:rsidR="001D12D3" w:rsidRPr="00D503A5" w:rsidRDefault="006F4216" w:rsidP="002E27D9">
      <w:pPr>
        <w:spacing w:after="0" w:line="240" w:lineRule="auto"/>
        <w:jc w:val="center"/>
        <w:rPr>
          <w:b/>
          <w:bCs/>
          <w:color w:val="FF0000"/>
        </w:rPr>
      </w:pPr>
      <w:r w:rsidRPr="00F94AD0">
        <w:rPr>
          <w:b/>
          <w:bCs/>
          <w:color w:val="1F4E79" w:themeColor="accent5" w:themeShade="80"/>
        </w:rPr>
        <w:t>Exodus</w:t>
      </w:r>
      <w:r w:rsidR="006568B0">
        <w:rPr>
          <w:b/>
          <w:bCs/>
          <w:color w:val="1F4E79" w:themeColor="accent5" w:themeShade="80"/>
        </w:rPr>
        <w:t xml:space="preserve"> </w:t>
      </w:r>
      <w:r w:rsidR="001E61F5">
        <w:rPr>
          <w:b/>
          <w:bCs/>
          <w:color w:val="1F4E79" w:themeColor="accent5" w:themeShade="80"/>
        </w:rPr>
        <w:t>18</w:t>
      </w:r>
    </w:p>
    <w:p w14:paraId="2D1C758A" w14:textId="16CE1FC9" w:rsidR="002E27D9" w:rsidRPr="00F94AD0" w:rsidRDefault="002C7B19" w:rsidP="002E27D9">
      <w:pPr>
        <w:spacing w:after="0" w:line="240" w:lineRule="auto"/>
        <w:jc w:val="center"/>
        <w:rPr>
          <w:b/>
          <w:bCs/>
          <w:color w:val="1F4E79" w:themeColor="accent5" w:themeShade="80"/>
        </w:rPr>
      </w:pPr>
      <w:r>
        <w:rPr>
          <w:b/>
          <w:bCs/>
          <w:color w:val="1F4E79" w:themeColor="accent5" w:themeShade="80"/>
        </w:rPr>
        <w:t>16-17</w:t>
      </w:r>
      <w:r w:rsidR="00977CC3">
        <w:rPr>
          <w:b/>
          <w:bCs/>
          <w:color w:val="1F4E79" w:themeColor="accent5" w:themeShade="80"/>
        </w:rPr>
        <w:t xml:space="preserve"> </w:t>
      </w:r>
      <w:r w:rsidR="00381AB9">
        <w:rPr>
          <w:b/>
          <w:bCs/>
          <w:color w:val="1F4E79" w:themeColor="accent5" w:themeShade="80"/>
        </w:rPr>
        <w:t>January</w:t>
      </w:r>
      <w:r w:rsidR="002E27D9" w:rsidRPr="00F94AD0">
        <w:rPr>
          <w:b/>
          <w:bCs/>
          <w:color w:val="1F4E79" w:themeColor="accent5" w:themeShade="80"/>
        </w:rPr>
        <w:t xml:space="preserve"> 202</w:t>
      </w:r>
      <w:r w:rsidR="00381AB9">
        <w:rPr>
          <w:b/>
          <w:bCs/>
          <w:color w:val="1F4E79" w:themeColor="accent5" w:themeShade="80"/>
        </w:rPr>
        <w:t>3</w:t>
      </w:r>
    </w:p>
    <w:p w14:paraId="0ED40051" w14:textId="77777777" w:rsidR="002E27D9" w:rsidRDefault="002E27D9" w:rsidP="00BC603F">
      <w:pPr>
        <w:spacing w:after="0" w:line="276" w:lineRule="auto"/>
        <w:jc w:val="both"/>
        <w:rPr>
          <w:b/>
          <w:bCs/>
        </w:rPr>
      </w:pPr>
    </w:p>
    <w:p w14:paraId="2B3C294E" w14:textId="133A1459" w:rsidR="006F4216" w:rsidRDefault="00F93D4E" w:rsidP="006F4216">
      <w:pPr>
        <w:spacing w:after="0" w:line="360" w:lineRule="auto"/>
        <w:jc w:val="both"/>
      </w:pPr>
      <w:r>
        <w:rPr>
          <w:b/>
          <w:bCs/>
        </w:rPr>
        <w:t>Our Own Battle</w:t>
      </w:r>
      <w:r w:rsidR="006F4216" w:rsidRPr="005D0991">
        <w:rPr>
          <w:bCs/>
        </w:rPr>
        <w:t xml:space="preserve"> – </w:t>
      </w:r>
      <w:r w:rsidR="00A46942">
        <w:rPr>
          <w:bCs/>
        </w:rPr>
        <w:t xml:space="preserve">We </w:t>
      </w:r>
      <w:r>
        <w:rPr>
          <w:bCs/>
        </w:rPr>
        <w:t>saw in chapter 17 how</w:t>
      </w:r>
      <w:r w:rsidR="00A46942">
        <w:rPr>
          <w:bCs/>
        </w:rPr>
        <w:t xml:space="preserve"> God </w:t>
      </w:r>
      <w:r>
        <w:rPr>
          <w:bCs/>
        </w:rPr>
        <w:t>wa</w:t>
      </w:r>
      <w:r w:rsidR="00A46942">
        <w:rPr>
          <w:bCs/>
        </w:rPr>
        <w:t>s</w:t>
      </w:r>
      <w:r>
        <w:rPr>
          <w:bCs/>
        </w:rPr>
        <w:t xml:space="preserve"> training</w:t>
      </w:r>
      <w:r w:rsidR="00A46942">
        <w:rPr>
          <w:bCs/>
        </w:rPr>
        <w:t xml:space="preserve"> </w:t>
      </w:r>
      <w:r>
        <w:rPr>
          <w:bCs/>
        </w:rPr>
        <w:t>the children of Israel how</w:t>
      </w:r>
      <w:r w:rsidR="00A46942">
        <w:rPr>
          <w:bCs/>
        </w:rPr>
        <w:t xml:space="preserve"> to defend themselves </w:t>
      </w:r>
      <w:r w:rsidR="009D78DA">
        <w:rPr>
          <w:bCs/>
        </w:rPr>
        <w:t>and how to defeat their</w:t>
      </w:r>
      <w:r w:rsidR="00A46942">
        <w:rPr>
          <w:bCs/>
        </w:rPr>
        <w:t xml:space="preserve"> enemies. </w:t>
      </w:r>
      <w:r w:rsidR="009D78DA">
        <w:rPr>
          <w:bCs/>
        </w:rPr>
        <w:t xml:space="preserve"> But what are we to do with this today?  We don’t have a literal “ensign” to carry</w:t>
      </w:r>
      <w:r w:rsidR="00D63ED3">
        <w:rPr>
          <w:bCs/>
        </w:rPr>
        <w:t>,</w:t>
      </w:r>
      <w:r w:rsidR="009D78DA">
        <w:rPr>
          <w:bCs/>
        </w:rPr>
        <w:t xml:space="preserve"> and we don’t make war with the person down the street.  </w:t>
      </w:r>
      <w:r w:rsidR="00A46942">
        <w:rPr>
          <w:bCs/>
        </w:rPr>
        <w:t xml:space="preserve"> </w:t>
      </w:r>
      <w:r w:rsidR="00D63ED3">
        <w:rPr>
          <w:bCs/>
        </w:rPr>
        <w:t xml:space="preserve">We don’t have flesh and blood enemies—but we </w:t>
      </w:r>
      <w:r w:rsidR="00D63ED3" w:rsidRPr="00D63ED3">
        <w:rPr>
          <w:bCs/>
          <w:i/>
          <w:iCs/>
        </w:rPr>
        <w:t xml:space="preserve">do </w:t>
      </w:r>
      <w:r w:rsidR="00D63ED3">
        <w:rPr>
          <w:bCs/>
        </w:rPr>
        <w:t xml:space="preserve">have very real </w:t>
      </w:r>
      <w:r w:rsidR="00D63ED3" w:rsidRPr="00D63ED3">
        <w:rPr>
          <w:bCs/>
          <w:i/>
          <w:iCs/>
        </w:rPr>
        <w:t xml:space="preserve">spiritual </w:t>
      </w:r>
      <w:r w:rsidR="00D63ED3">
        <w:rPr>
          <w:bCs/>
        </w:rPr>
        <w:t xml:space="preserve">enemies, and </w:t>
      </w:r>
      <w:r w:rsidR="00D63ED3" w:rsidRPr="00D63ED3">
        <w:rPr>
          <w:b/>
        </w:rPr>
        <w:t>we should make holy war against the sin that would seek to live in our hearts.</w:t>
      </w:r>
      <w:r w:rsidR="00D63ED3">
        <w:rPr>
          <w:bCs/>
        </w:rPr>
        <w:t xml:space="preserve">  </w:t>
      </w:r>
      <w:r w:rsidR="00DC10BC">
        <w:rPr>
          <w:bCs/>
        </w:rPr>
        <w:t>We</w:t>
      </w:r>
      <w:r>
        <w:rPr>
          <w:bCs/>
        </w:rPr>
        <w:t xml:space="preserve"> are to</w:t>
      </w:r>
      <w:r w:rsidR="00DC10BC">
        <w:rPr>
          <w:bCs/>
        </w:rPr>
        <w:t xml:space="preserve"> wage war on all that would set itself in opposition to God in our own lives.</w:t>
      </w:r>
    </w:p>
    <w:p w14:paraId="3E0959F8" w14:textId="677F291E" w:rsidR="006F4216" w:rsidRPr="00730472" w:rsidRDefault="002C4EA7" w:rsidP="006F4216">
      <w:pPr>
        <w:spacing w:after="0" w:line="360" w:lineRule="auto"/>
        <w:jc w:val="both"/>
      </w:pPr>
      <w:r>
        <w:rPr>
          <w:b/>
          <w:bCs/>
        </w:rPr>
        <w:t>Helper</w:t>
      </w:r>
      <w:r w:rsidR="006F4216" w:rsidRPr="005D0991">
        <w:rPr>
          <w:bCs/>
        </w:rPr>
        <w:t xml:space="preserve"> – </w:t>
      </w:r>
      <w:r>
        <w:rPr>
          <w:bCs/>
        </w:rPr>
        <w:t>When Jethro came to visit Moses, he brought Moses’ wife and two sons with him.  This is the first time that the second son, Eliez</w:t>
      </w:r>
      <w:r w:rsidR="00730472">
        <w:rPr>
          <w:bCs/>
        </w:rPr>
        <w:t>e</w:t>
      </w:r>
      <w:r>
        <w:rPr>
          <w:bCs/>
        </w:rPr>
        <w:t>r, is mentioned.  His name means “God is my helper”</w:t>
      </w:r>
      <w:r w:rsidR="00730472">
        <w:rPr>
          <w:bCs/>
        </w:rPr>
        <w:t xml:space="preserve"> </w:t>
      </w:r>
      <w:r w:rsidR="00730472">
        <w:rPr>
          <w:bCs/>
          <w:sz w:val="20"/>
          <w:szCs w:val="20"/>
        </w:rPr>
        <w:t xml:space="preserve">(El = God; </w:t>
      </w:r>
      <w:proofErr w:type="spellStart"/>
      <w:r w:rsidR="00730472">
        <w:rPr>
          <w:bCs/>
          <w:sz w:val="20"/>
          <w:szCs w:val="20"/>
        </w:rPr>
        <w:t>ezer</w:t>
      </w:r>
      <w:proofErr w:type="spellEnd"/>
      <w:r w:rsidR="00730472">
        <w:rPr>
          <w:bCs/>
          <w:sz w:val="20"/>
          <w:szCs w:val="20"/>
        </w:rPr>
        <w:t xml:space="preserve"> = helper)</w:t>
      </w:r>
      <w:r w:rsidR="00730472">
        <w:rPr>
          <w:bCs/>
        </w:rPr>
        <w:t>.  Back in Genesis 2, we saw that woman was created to be a helper for the man.  Now God Himself is referred to as a helper.</w:t>
      </w:r>
    </w:p>
    <w:p w14:paraId="07CD679F" w14:textId="4A546A73" w:rsidR="006F4216" w:rsidRPr="00D8129B" w:rsidRDefault="0045698C" w:rsidP="006F4216">
      <w:pPr>
        <w:spacing w:after="0" w:line="360" w:lineRule="auto"/>
        <w:jc w:val="both"/>
      </w:pPr>
      <w:r>
        <w:rPr>
          <w:b/>
          <w:bCs/>
        </w:rPr>
        <w:t>An Unlikely Convert</w:t>
      </w:r>
      <w:r w:rsidR="006F4216" w:rsidRPr="005D0991">
        <w:rPr>
          <w:bCs/>
        </w:rPr>
        <w:t xml:space="preserve"> – </w:t>
      </w:r>
      <w:r w:rsidR="00730472">
        <w:t>Jethro is described as “the priest of Midian”.  What does that mean?  The Bible doesn’t really say much about his ministry</w:t>
      </w:r>
      <w:r w:rsidR="00401FDB">
        <w:t xml:space="preserve">; he may well have been involved in some form of syncretism </w:t>
      </w:r>
      <w:r w:rsidR="00401FDB" w:rsidRPr="00401FDB">
        <w:rPr>
          <w:sz w:val="20"/>
          <w:szCs w:val="20"/>
        </w:rPr>
        <w:t>(blending various belief systems together)</w:t>
      </w:r>
      <w:r w:rsidR="00401FDB">
        <w:t>.  But when he comes to visit Moses, it becomes clear from both his words and his actions that he has put his faith in the one true God.  His testimony is very similar to that of Rahab</w:t>
      </w:r>
      <w:r w:rsidR="00D8129B">
        <w:t xml:space="preserve">, who also came to faith because of what she had heard about the God of Israel.  This gives us strong encouragement to keep praying for our own unsaved family members:  if the Lord can save a priest like Jethro, who was devoted to a foreign religion, because he has heard of the mighty deeds which the Lord has done in delivering those who are faithful to Him, </w:t>
      </w:r>
      <w:r w:rsidR="00D8129B" w:rsidRPr="00D8129B">
        <w:rPr>
          <w:b/>
          <w:bCs/>
        </w:rPr>
        <w:t xml:space="preserve">then shouldn’t we be good at telling </w:t>
      </w:r>
      <w:r w:rsidR="00D8129B" w:rsidRPr="00D8129B">
        <w:rPr>
          <w:b/>
          <w:bCs/>
          <w:i/>
          <w:iCs/>
        </w:rPr>
        <w:t xml:space="preserve">our </w:t>
      </w:r>
      <w:r w:rsidR="00D8129B" w:rsidRPr="00D8129B">
        <w:rPr>
          <w:b/>
          <w:bCs/>
        </w:rPr>
        <w:t>story?</w:t>
      </w:r>
      <w:r w:rsidR="00D8129B">
        <w:t xml:space="preserve">  </w:t>
      </w:r>
      <w:r w:rsidRPr="0045698C">
        <w:rPr>
          <w:sz w:val="20"/>
          <w:szCs w:val="20"/>
        </w:rPr>
        <w:t>[Edie’s note:  Learning how to effectively tell our stories of God’s faithfulness will be one of the things we will cover in the B.L.E.S.S. class that begins next week.]</w:t>
      </w:r>
    </w:p>
    <w:p w14:paraId="6E0D0125" w14:textId="15EA3912" w:rsidR="006F4216" w:rsidRPr="002C2767" w:rsidRDefault="001A549F" w:rsidP="006F4216">
      <w:pPr>
        <w:spacing w:after="0" w:line="360" w:lineRule="auto"/>
        <w:jc w:val="both"/>
      </w:pPr>
      <w:r>
        <w:rPr>
          <w:b/>
          <w:bCs/>
        </w:rPr>
        <w:t>Helper</w:t>
      </w:r>
      <w:r w:rsidR="00D962F5">
        <w:rPr>
          <w:b/>
          <w:bCs/>
        </w:rPr>
        <w:t>s</w:t>
      </w:r>
      <w:r>
        <w:rPr>
          <w:b/>
          <w:bCs/>
        </w:rPr>
        <w:t xml:space="preserve"> </w:t>
      </w:r>
      <w:r w:rsidR="00D962F5">
        <w:rPr>
          <w:b/>
          <w:bCs/>
        </w:rPr>
        <w:t>for a Strong Leader</w:t>
      </w:r>
      <w:r w:rsidR="006F4216" w:rsidRPr="005D0991">
        <w:rPr>
          <w:bCs/>
        </w:rPr>
        <w:t xml:space="preserve"> – </w:t>
      </w:r>
      <w:r w:rsidR="002C2767">
        <w:t xml:space="preserve">Moses initially was the only one involved in settling disputes among the Israelites.  This was an enormous task, given that there were at least 600,000 men, plus everyone in their households!  When Jethro saw that Moses was </w:t>
      </w:r>
      <w:r w:rsidR="002C2767" w:rsidRPr="002C2767">
        <w:rPr>
          <w:i/>
          <w:iCs/>
        </w:rPr>
        <w:t>all alone</w:t>
      </w:r>
      <w:r w:rsidR="002C2767">
        <w:t xml:space="preserve"> in this task, he told him very frankly that what he was doing was </w:t>
      </w:r>
      <w:r w:rsidR="002C2767" w:rsidRPr="002C2767">
        <w:rPr>
          <w:i/>
          <w:iCs/>
        </w:rPr>
        <w:t>not goo</w:t>
      </w:r>
      <w:r w:rsidR="002C2767">
        <w:rPr>
          <w:i/>
          <w:iCs/>
        </w:rPr>
        <w:t>d</w:t>
      </w:r>
      <w:r w:rsidR="002C2767">
        <w:t xml:space="preserve">.  And he suggested that Moses needed some </w:t>
      </w:r>
      <w:r w:rsidR="002C2767">
        <w:rPr>
          <w:i/>
          <w:iCs/>
        </w:rPr>
        <w:t>helpers</w:t>
      </w:r>
      <w:r w:rsidR="002C2767">
        <w:t xml:space="preserve">.  </w:t>
      </w:r>
      <w:r w:rsidR="002C2767" w:rsidRPr="002C2767">
        <w:rPr>
          <w:sz w:val="20"/>
          <w:szCs w:val="20"/>
        </w:rPr>
        <w:t>(Hear the echo of Genesis 2:18 in this account.)</w:t>
      </w:r>
      <w:r w:rsidR="002C2767">
        <w:t xml:space="preserve">  </w:t>
      </w:r>
      <w:r w:rsidR="00120473">
        <w:t>Jethro also laid out a very wise plan for obtaining qualified men and structuring a hierarchy of judges for the Israelites.</w:t>
      </w:r>
      <w:r w:rsidR="00191F6D">
        <w:t xml:space="preserve">  </w:t>
      </w:r>
      <w:r w:rsidR="002335E5">
        <w:t>The</w:t>
      </w:r>
      <w:r w:rsidR="00191F6D">
        <w:t xml:space="preserve"> style of leadership that</w:t>
      </w:r>
      <w:r w:rsidR="002335E5">
        <w:t xml:space="preserve"> Jethro describes</w:t>
      </w:r>
      <w:r w:rsidR="00191F6D">
        <w:t xml:space="preserve"> does NOT involve a strong leader look</w:t>
      </w:r>
      <w:r w:rsidR="002335E5">
        <w:t>ing</w:t>
      </w:r>
      <w:r w:rsidR="00191F6D">
        <w:t xml:space="preserve"> for</w:t>
      </w:r>
      <w:r w:rsidR="002335E5">
        <w:t xml:space="preserve"> a bunch of</w:t>
      </w:r>
      <w:r w:rsidR="00191F6D">
        <w:t xml:space="preserve"> weak people to follow him.  Rather,</w:t>
      </w:r>
      <w:r w:rsidR="00191F6D" w:rsidRPr="00191F6D">
        <w:rPr>
          <w:b/>
          <w:bCs/>
        </w:rPr>
        <w:t xml:space="preserve"> a good leader recognizes his areas of weakness and </w:t>
      </w:r>
      <w:r w:rsidR="002335E5">
        <w:rPr>
          <w:b/>
          <w:bCs/>
        </w:rPr>
        <w:t>then searche</w:t>
      </w:r>
      <w:r w:rsidR="00191F6D" w:rsidRPr="00191F6D">
        <w:rPr>
          <w:b/>
          <w:bCs/>
        </w:rPr>
        <w:t>s</w:t>
      </w:r>
      <w:r w:rsidR="002335E5">
        <w:rPr>
          <w:b/>
          <w:bCs/>
        </w:rPr>
        <w:t xml:space="preserve"> for</w:t>
      </w:r>
      <w:r w:rsidR="00191F6D" w:rsidRPr="00191F6D">
        <w:rPr>
          <w:b/>
          <w:bCs/>
        </w:rPr>
        <w:t xml:space="preserve"> people who are </w:t>
      </w:r>
      <w:proofErr w:type="gramStart"/>
      <w:r w:rsidR="00191F6D" w:rsidRPr="00191F6D">
        <w:rPr>
          <w:b/>
          <w:bCs/>
        </w:rPr>
        <w:t>really strong</w:t>
      </w:r>
      <w:proofErr w:type="gramEnd"/>
      <w:r w:rsidR="00191F6D" w:rsidRPr="00191F6D">
        <w:rPr>
          <w:b/>
          <w:bCs/>
        </w:rPr>
        <w:t xml:space="preserve"> in those areas, so that their strengths offset and complement his weaknesses.</w:t>
      </w:r>
      <w:r w:rsidR="00D962F5">
        <w:rPr>
          <w:b/>
          <w:bCs/>
        </w:rPr>
        <w:t xml:space="preserve">  He does everything he can to make sure that they flourish in the roles God has given </w:t>
      </w:r>
      <w:r w:rsidR="00D962F5" w:rsidRPr="002335E5">
        <w:rPr>
          <w:b/>
          <w:bCs/>
          <w:i/>
          <w:iCs/>
        </w:rPr>
        <w:t>them</w:t>
      </w:r>
      <w:r w:rsidR="00D962F5">
        <w:rPr>
          <w:b/>
          <w:bCs/>
        </w:rPr>
        <w:t xml:space="preserve"> to do.</w:t>
      </w:r>
    </w:p>
    <w:p w14:paraId="03F1E61A" w14:textId="2B325A36" w:rsidR="006F4216" w:rsidRPr="00DB646F" w:rsidRDefault="00DB646F" w:rsidP="006F4216">
      <w:pPr>
        <w:spacing w:after="0" w:line="360" w:lineRule="auto"/>
        <w:jc w:val="both"/>
      </w:pPr>
      <w:r>
        <w:rPr>
          <w:b/>
          <w:bCs/>
        </w:rPr>
        <w:t>Echoes of Genesis</w:t>
      </w:r>
      <w:r w:rsidR="006F4216" w:rsidRPr="005D0991">
        <w:rPr>
          <w:bCs/>
        </w:rPr>
        <w:t xml:space="preserve"> – </w:t>
      </w:r>
      <w:r>
        <w:t>What we have learned about the nation of Israel in Exodus is strongly reminiscent of the creation account in Genesis.  In Exodus, God says in effect, “</w:t>
      </w:r>
      <w:r w:rsidRPr="00DB646F">
        <w:rPr>
          <w:i/>
          <w:iCs/>
        </w:rPr>
        <w:t>Let there be</w:t>
      </w:r>
      <w:r>
        <w:t xml:space="preserve"> a nation of Israel…” and </w:t>
      </w:r>
      <w:r>
        <w:lastRenderedPageBreak/>
        <w:t xml:space="preserve">it was so.  The next thing God did in Genesis was to begin bringing </w:t>
      </w:r>
      <w:r w:rsidRPr="00DB646F">
        <w:rPr>
          <w:i/>
          <w:iCs/>
        </w:rPr>
        <w:t>order out of chaos</w:t>
      </w:r>
      <w:r>
        <w:t xml:space="preserve">, and he charges the man and woman to continue that work as they “rule the earth and subdue it.”  So in Exodus we see Jethro stepping in to help bring order out of chaos in judgment.  Moreover, as the Genesis account unfolds, we see God </w:t>
      </w:r>
      <w:r w:rsidRPr="00DB646F">
        <w:rPr>
          <w:i/>
          <w:iCs/>
        </w:rPr>
        <w:t>giving form</w:t>
      </w:r>
      <w:r>
        <w:t xml:space="preserve"> to sky, sea and land during the first three days and then </w:t>
      </w:r>
      <w:r>
        <w:rPr>
          <w:i/>
          <w:iCs/>
        </w:rPr>
        <w:t>filling them</w:t>
      </w:r>
      <w:r>
        <w:t xml:space="preserve"> with the things that will inhabit them during the next three days.</w:t>
      </w:r>
      <w:r w:rsidR="00566D33">
        <w:t xml:space="preserve">  So in Exodus 18 God is forming a judicial system for the nation of Israel.  But what do these judges need to perform their task?  The Law.</w:t>
      </w:r>
      <w:r w:rsidR="00E64659">
        <w:t xml:space="preserve">  And that is precisely what will be given when the people come to Mount Sinai.</w:t>
      </w:r>
    </w:p>
    <w:p w14:paraId="72151815" w14:textId="2AA79A3D" w:rsidR="006F4216" w:rsidRDefault="00320E1F" w:rsidP="006F4216">
      <w:pPr>
        <w:spacing w:after="0" w:line="360" w:lineRule="auto"/>
        <w:jc w:val="both"/>
      </w:pPr>
      <w:r>
        <w:rPr>
          <w:b/>
          <w:bCs/>
        </w:rPr>
        <w:t>Finding Our Story in the One True</w:t>
      </w:r>
      <w:r w:rsidR="00BD50A4">
        <w:rPr>
          <w:b/>
          <w:bCs/>
        </w:rPr>
        <w:t xml:space="preserve"> Story</w:t>
      </w:r>
      <w:r w:rsidR="006F4216" w:rsidRPr="005D0991">
        <w:rPr>
          <w:bCs/>
        </w:rPr>
        <w:t xml:space="preserve"> – </w:t>
      </w:r>
      <w:r w:rsidR="00AF42DA">
        <w:t xml:space="preserve">So these are the stories that we need to be telling the </w:t>
      </w:r>
      <w:r w:rsidR="00B86D37">
        <w:t xml:space="preserve">coming </w:t>
      </w:r>
      <w:r w:rsidR="00AF42DA">
        <w:t>generations.  But we can’t tell a story that we don’t know by heart!</w:t>
      </w:r>
      <w:r w:rsidR="00234394">
        <w:t xml:space="preserve">  Everyone is “living in a story”—but is it a true story or a false story?  </w:t>
      </w:r>
      <w:r w:rsidR="00481885">
        <w:t>People live in all kinds of false stories.  For example, Phar</w:t>
      </w:r>
      <w:r w:rsidR="00B86D37">
        <w:t>ao</w:t>
      </w:r>
      <w:r w:rsidR="00481885">
        <w:t>h’s story was, “Who is Yahweh?  I am!</w:t>
      </w:r>
      <w:r w:rsidR="00B86D37">
        <w:t xml:space="preserve">  I am self-sufficient:  I provide for all my own needs.  I am self-existent:  I create everything you see around me, and then I sustain it by my mighty, powerful hand.  I am all-knowing.  I am all-seeing.</w:t>
      </w:r>
      <w:r w:rsidR="00481885">
        <w:t>”</w:t>
      </w:r>
      <w:r w:rsidR="00B86D37">
        <w:t xml:space="preserve">  </w:t>
      </w:r>
      <w:r w:rsidR="00F32718">
        <w:t xml:space="preserve"> We have a thousand “I </w:t>
      </w:r>
      <w:proofErr w:type="spellStart"/>
      <w:r w:rsidR="00F32718">
        <w:t>am’s</w:t>
      </w:r>
      <w:proofErr w:type="spellEnd"/>
      <w:r w:rsidR="00F32718">
        <w:t xml:space="preserve">” that we live in and tell ourselves that these are a true and good story.  But what </w:t>
      </w:r>
      <w:r w:rsidR="00F32718" w:rsidRPr="00F32718">
        <w:rPr>
          <w:i/>
          <w:iCs/>
        </w:rPr>
        <w:t xml:space="preserve">this </w:t>
      </w:r>
      <w:r w:rsidR="00F32718">
        <w:t xml:space="preserve">story is telling us is the one, true story, which is, “There </w:t>
      </w:r>
      <w:r w:rsidR="00F32718" w:rsidRPr="00F32718">
        <w:rPr>
          <w:i/>
          <w:iCs/>
        </w:rPr>
        <w:t>is</w:t>
      </w:r>
      <w:r w:rsidR="00F32718">
        <w:t xml:space="preserve"> ‘I AM’, and it is not me!”  That true I AM saw me and heard my groanings.  He toppled all my idols and rescued me</w:t>
      </w:r>
      <w:r w:rsidR="00BD50A4">
        <w:t xml:space="preserve"> from slavery to freedom, from darkness to light.  He led me through the door of Christ’s blood and washed me through the waters of baptism.  My sins were taken away; my old life was cut off and is no more.  He led me into the wilderness to test me</w:t>
      </w:r>
      <w:r w:rsidR="00AF22AC">
        <w:t>,</w:t>
      </w:r>
      <w:r w:rsidR="00BD50A4">
        <w:t xml:space="preserve"> that ultimately my faith might prove as gold.</w:t>
      </w:r>
      <w:r w:rsidR="00AF22AC">
        <w:t xml:space="preserve">  He sustains me with daily bread that is the bread of life</w:t>
      </w:r>
      <w:r w:rsidR="00F26775">
        <w:t xml:space="preserve">, and he quenches my thirst with living water.  </w:t>
      </w:r>
      <w:r>
        <w:t>He grants me rest for my soul.  He turns my eyes toward the Promised Land.</w:t>
      </w:r>
      <w:r w:rsidR="00E33192">
        <w:t xml:space="preserve">  </w:t>
      </w:r>
    </w:p>
    <w:p w14:paraId="250A4567" w14:textId="01A18E06" w:rsidR="002B7CBB" w:rsidRDefault="00C32881" w:rsidP="00C32881">
      <w:pPr>
        <w:spacing w:after="0" w:line="360" w:lineRule="auto"/>
        <w:jc w:val="both"/>
      </w:pPr>
      <w:r>
        <w:rPr>
          <w:b/>
          <w:bCs/>
        </w:rPr>
        <w:t>And May It Be So</w:t>
      </w:r>
      <w:r w:rsidR="006F4216" w:rsidRPr="005D0991">
        <w:rPr>
          <w:bCs/>
        </w:rPr>
        <w:t xml:space="preserve"> – </w:t>
      </w:r>
      <w:r w:rsidR="00E33192">
        <w:t>May we tell this story to the coming generations.  May we fear God more than we fear Pharaoh in everything we do.  May we render to God the worship that He is due.</w:t>
      </w:r>
      <w:r>
        <w:t xml:space="preserve">  And may all the world know that Yahweh is God alone.  </w:t>
      </w:r>
      <w:r w:rsidR="006F4216">
        <w:t xml:space="preserve"> </w:t>
      </w:r>
    </w:p>
    <w:p w14:paraId="2DD23953" w14:textId="74EDF804" w:rsidR="00BC603F" w:rsidRPr="00815C6D" w:rsidRDefault="00BC603F" w:rsidP="00C32881">
      <w:pPr>
        <w:spacing w:after="0" w:line="360" w:lineRule="auto"/>
        <w:jc w:val="both"/>
      </w:pPr>
      <w:r w:rsidRPr="00F94AD0">
        <w:rPr>
          <w:b/>
          <w:bCs/>
          <w:noProof/>
          <w:color w:val="1F4E79" w:themeColor="accent5" w:themeShade="80"/>
        </w:rPr>
        <w:drawing>
          <wp:anchor distT="0" distB="0" distL="114300" distR="114300" simplePos="0" relativeHeight="251670528" behindDoc="0" locked="0" layoutInCell="1" allowOverlap="1" wp14:anchorId="68509A77" wp14:editId="3A3D1626">
            <wp:simplePos x="0" y="0"/>
            <wp:positionH relativeFrom="margin">
              <wp:posOffset>1952625</wp:posOffset>
            </wp:positionH>
            <wp:positionV relativeFrom="paragraph">
              <wp:posOffset>171450</wp:posOffset>
            </wp:positionV>
            <wp:extent cx="2501900" cy="2501900"/>
            <wp:effectExtent l="1905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1900" cy="2501900"/>
                    </a:xfrm>
                    <a:prstGeom prst="cloud">
                      <a:avLst/>
                    </a:prstGeom>
                  </pic:spPr>
                </pic:pic>
              </a:graphicData>
            </a:graphic>
            <wp14:sizeRelH relativeFrom="margin">
              <wp14:pctWidth>0</wp14:pctWidth>
            </wp14:sizeRelH>
            <wp14:sizeRelV relativeFrom="margin">
              <wp14:pctHeight>0</wp14:pctHeight>
            </wp14:sizeRelV>
          </wp:anchor>
        </w:drawing>
      </w:r>
    </w:p>
    <w:sectPr w:rsidR="00BC603F" w:rsidRPr="00815C6D" w:rsidSect="009D3B96">
      <w:headerReference w:type="default" r:id="rId8"/>
      <w:footerReference w:type="default" r:id="rId9"/>
      <w:footerReference w:type="first" r:id="rId10"/>
      <w:pgSz w:w="12240" w:h="15840"/>
      <w:pgMar w:top="1152"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29AE" w14:textId="77777777" w:rsidR="00DA574C" w:rsidRDefault="00DA574C" w:rsidP="00F935B8">
      <w:pPr>
        <w:spacing w:after="0" w:line="240" w:lineRule="auto"/>
      </w:pPr>
      <w:r>
        <w:separator/>
      </w:r>
    </w:p>
  </w:endnote>
  <w:endnote w:type="continuationSeparator" w:id="0">
    <w:p w14:paraId="0E760B7B" w14:textId="77777777" w:rsidR="00DA574C" w:rsidRDefault="00DA574C"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6305" w14:textId="77777777" w:rsidR="00DA574C" w:rsidRDefault="00DA574C" w:rsidP="00F935B8">
      <w:pPr>
        <w:spacing w:after="0" w:line="240" w:lineRule="auto"/>
      </w:pPr>
      <w:r>
        <w:separator/>
      </w:r>
    </w:p>
  </w:footnote>
  <w:footnote w:type="continuationSeparator" w:id="0">
    <w:p w14:paraId="2C7CE933" w14:textId="77777777" w:rsidR="00DA574C" w:rsidRDefault="00DA574C"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1871516B"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1A169B">
      <w:rPr>
        <w:sz w:val="20"/>
        <w:szCs w:val="20"/>
      </w:rPr>
      <w:t>1</w:t>
    </w:r>
    <w:r w:rsidR="00F3221F">
      <w:rPr>
        <w:sz w:val="20"/>
        <w:szCs w:val="20"/>
      </w:rPr>
      <w:t>8</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5E6"/>
    <w:rsid w:val="000226B5"/>
    <w:rsid w:val="000248E0"/>
    <w:rsid w:val="00026CFC"/>
    <w:rsid w:val="000313C8"/>
    <w:rsid w:val="0003626D"/>
    <w:rsid w:val="000368E8"/>
    <w:rsid w:val="00040186"/>
    <w:rsid w:val="00050062"/>
    <w:rsid w:val="00055774"/>
    <w:rsid w:val="00056412"/>
    <w:rsid w:val="00064CDE"/>
    <w:rsid w:val="0007057D"/>
    <w:rsid w:val="00071E73"/>
    <w:rsid w:val="000720B9"/>
    <w:rsid w:val="000808B5"/>
    <w:rsid w:val="00083D12"/>
    <w:rsid w:val="00087E3B"/>
    <w:rsid w:val="0009034C"/>
    <w:rsid w:val="000917ED"/>
    <w:rsid w:val="00092CDB"/>
    <w:rsid w:val="00094133"/>
    <w:rsid w:val="000A2612"/>
    <w:rsid w:val="000A39B3"/>
    <w:rsid w:val="000B09F0"/>
    <w:rsid w:val="000B3273"/>
    <w:rsid w:val="000B56CE"/>
    <w:rsid w:val="000B5EB5"/>
    <w:rsid w:val="000B7FB3"/>
    <w:rsid w:val="000C4209"/>
    <w:rsid w:val="000C4C0F"/>
    <w:rsid w:val="000C5013"/>
    <w:rsid w:val="000D6856"/>
    <w:rsid w:val="000E134E"/>
    <w:rsid w:val="000E77B1"/>
    <w:rsid w:val="000F20A3"/>
    <w:rsid w:val="001053A6"/>
    <w:rsid w:val="0010569D"/>
    <w:rsid w:val="00117EF1"/>
    <w:rsid w:val="00120473"/>
    <w:rsid w:val="0013371A"/>
    <w:rsid w:val="00135E48"/>
    <w:rsid w:val="00142E2A"/>
    <w:rsid w:val="00150738"/>
    <w:rsid w:val="00152D5E"/>
    <w:rsid w:val="00153DB5"/>
    <w:rsid w:val="00153F2B"/>
    <w:rsid w:val="00154673"/>
    <w:rsid w:val="0016192D"/>
    <w:rsid w:val="0017006F"/>
    <w:rsid w:val="001713DB"/>
    <w:rsid w:val="001728D8"/>
    <w:rsid w:val="00180395"/>
    <w:rsid w:val="00180D0A"/>
    <w:rsid w:val="00191F6D"/>
    <w:rsid w:val="00193045"/>
    <w:rsid w:val="0019702C"/>
    <w:rsid w:val="00197CB2"/>
    <w:rsid w:val="001A169B"/>
    <w:rsid w:val="001A549F"/>
    <w:rsid w:val="001B6530"/>
    <w:rsid w:val="001C006E"/>
    <w:rsid w:val="001C3523"/>
    <w:rsid w:val="001C6DDB"/>
    <w:rsid w:val="001D07FB"/>
    <w:rsid w:val="001D12D3"/>
    <w:rsid w:val="001E61F5"/>
    <w:rsid w:val="001E6757"/>
    <w:rsid w:val="001F0AD7"/>
    <w:rsid w:val="00206274"/>
    <w:rsid w:val="0020743D"/>
    <w:rsid w:val="00213AD4"/>
    <w:rsid w:val="0021485B"/>
    <w:rsid w:val="002166FD"/>
    <w:rsid w:val="0022644D"/>
    <w:rsid w:val="002335E5"/>
    <w:rsid w:val="00234394"/>
    <w:rsid w:val="00234CA2"/>
    <w:rsid w:val="00240640"/>
    <w:rsid w:val="00245EB1"/>
    <w:rsid w:val="00251251"/>
    <w:rsid w:val="00251CF8"/>
    <w:rsid w:val="002520B6"/>
    <w:rsid w:val="00252146"/>
    <w:rsid w:val="0025397C"/>
    <w:rsid w:val="00257248"/>
    <w:rsid w:val="00263701"/>
    <w:rsid w:val="00266407"/>
    <w:rsid w:val="0027230D"/>
    <w:rsid w:val="002762F4"/>
    <w:rsid w:val="00291318"/>
    <w:rsid w:val="00293A91"/>
    <w:rsid w:val="00294398"/>
    <w:rsid w:val="0029456C"/>
    <w:rsid w:val="002977C9"/>
    <w:rsid w:val="002A14BA"/>
    <w:rsid w:val="002A14E4"/>
    <w:rsid w:val="002B7CBB"/>
    <w:rsid w:val="002C2767"/>
    <w:rsid w:val="002C39BA"/>
    <w:rsid w:val="002C4EA7"/>
    <w:rsid w:val="002C7B19"/>
    <w:rsid w:val="002D231D"/>
    <w:rsid w:val="002D6164"/>
    <w:rsid w:val="002E27D9"/>
    <w:rsid w:val="002E28F9"/>
    <w:rsid w:val="002E3360"/>
    <w:rsid w:val="002E48A9"/>
    <w:rsid w:val="002E73EA"/>
    <w:rsid w:val="002F0CC1"/>
    <w:rsid w:val="002F221A"/>
    <w:rsid w:val="002F2927"/>
    <w:rsid w:val="002F48FA"/>
    <w:rsid w:val="00304FB9"/>
    <w:rsid w:val="003148DB"/>
    <w:rsid w:val="00320E1F"/>
    <w:rsid w:val="0032115A"/>
    <w:rsid w:val="00332716"/>
    <w:rsid w:val="003348F8"/>
    <w:rsid w:val="00336490"/>
    <w:rsid w:val="00340A71"/>
    <w:rsid w:val="003426E5"/>
    <w:rsid w:val="00344417"/>
    <w:rsid w:val="0034754E"/>
    <w:rsid w:val="00352104"/>
    <w:rsid w:val="00352F24"/>
    <w:rsid w:val="00355CC2"/>
    <w:rsid w:val="003606FC"/>
    <w:rsid w:val="0036407E"/>
    <w:rsid w:val="00375B21"/>
    <w:rsid w:val="003778B2"/>
    <w:rsid w:val="003803D1"/>
    <w:rsid w:val="00381AB9"/>
    <w:rsid w:val="00383ABE"/>
    <w:rsid w:val="00394516"/>
    <w:rsid w:val="00394F41"/>
    <w:rsid w:val="003A1489"/>
    <w:rsid w:val="003A3433"/>
    <w:rsid w:val="003B5531"/>
    <w:rsid w:val="003B6F2F"/>
    <w:rsid w:val="003C5FDB"/>
    <w:rsid w:val="003C7890"/>
    <w:rsid w:val="003D163B"/>
    <w:rsid w:val="003E0657"/>
    <w:rsid w:val="003E09EA"/>
    <w:rsid w:val="003E387F"/>
    <w:rsid w:val="003E71D2"/>
    <w:rsid w:val="003E7550"/>
    <w:rsid w:val="003F26F6"/>
    <w:rsid w:val="003F4BFD"/>
    <w:rsid w:val="003F4D9D"/>
    <w:rsid w:val="00400D40"/>
    <w:rsid w:val="00401206"/>
    <w:rsid w:val="00401FDB"/>
    <w:rsid w:val="004023C4"/>
    <w:rsid w:val="0040405E"/>
    <w:rsid w:val="00405363"/>
    <w:rsid w:val="004138F1"/>
    <w:rsid w:val="00416092"/>
    <w:rsid w:val="004255FB"/>
    <w:rsid w:val="00427999"/>
    <w:rsid w:val="00434BDE"/>
    <w:rsid w:val="004436C3"/>
    <w:rsid w:val="004447FE"/>
    <w:rsid w:val="004448D8"/>
    <w:rsid w:val="00447ACD"/>
    <w:rsid w:val="004506DC"/>
    <w:rsid w:val="00454F86"/>
    <w:rsid w:val="0045607D"/>
    <w:rsid w:val="0045698C"/>
    <w:rsid w:val="00457F11"/>
    <w:rsid w:val="00460DB6"/>
    <w:rsid w:val="00464FA6"/>
    <w:rsid w:val="0046629D"/>
    <w:rsid w:val="00466859"/>
    <w:rsid w:val="004674F4"/>
    <w:rsid w:val="00472A36"/>
    <w:rsid w:val="004771A9"/>
    <w:rsid w:val="00481885"/>
    <w:rsid w:val="004855DE"/>
    <w:rsid w:val="00485A9E"/>
    <w:rsid w:val="00497B1E"/>
    <w:rsid w:val="004A04E5"/>
    <w:rsid w:val="004B0081"/>
    <w:rsid w:val="004B22D5"/>
    <w:rsid w:val="004C17F2"/>
    <w:rsid w:val="004C2380"/>
    <w:rsid w:val="004C3360"/>
    <w:rsid w:val="004C68E2"/>
    <w:rsid w:val="004D06C1"/>
    <w:rsid w:val="004D41DF"/>
    <w:rsid w:val="004D6C4E"/>
    <w:rsid w:val="004E1198"/>
    <w:rsid w:val="004F6A78"/>
    <w:rsid w:val="00502A6B"/>
    <w:rsid w:val="005033AA"/>
    <w:rsid w:val="005169D5"/>
    <w:rsid w:val="00521B4B"/>
    <w:rsid w:val="00526F86"/>
    <w:rsid w:val="00527BF6"/>
    <w:rsid w:val="0053212D"/>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66D33"/>
    <w:rsid w:val="00572168"/>
    <w:rsid w:val="005867C1"/>
    <w:rsid w:val="00593661"/>
    <w:rsid w:val="00594F20"/>
    <w:rsid w:val="0059543D"/>
    <w:rsid w:val="005A2626"/>
    <w:rsid w:val="005A67A0"/>
    <w:rsid w:val="005A7AD4"/>
    <w:rsid w:val="005B47E0"/>
    <w:rsid w:val="005B6484"/>
    <w:rsid w:val="005B78A7"/>
    <w:rsid w:val="005C0210"/>
    <w:rsid w:val="005D0235"/>
    <w:rsid w:val="005D042F"/>
    <w:rsid w:val="005D0991"/>
    <w:rsid w:val="005D782D"/>
    <w:rsid w:val="005E3723"/>
    <w:rsid w:val="005F03DF"/>
    <w:rsid w:val="005F1085"/>
    <w:rsid w:val="005F34F6"/>
    <w:rsid w:val="005F3771"/>
    <w:rsid w:val="005F6312"/>
    <w:rsid w:val="00602FF7"/>
    <w:rsid w:val="006048D2"/>
    <w:rsid w:val="00611046"/>
    <w:rsid w:val="006132DB"/>
    <w:rsid w:val="00613856"/>
    <w:rsid w:val="00617A52"/>
    <w:rsid w:val="006202D3"/>
    <w:rsid w:val="00622E6D"/>
    <w:rsid w:val="00632DB8"/>
    <w:rsid w:val="00635812"/>
    <w:rsid w:val="00636B36"/>
    <w:rsid w:val="00640157"/>
    <w:rsid w:val="00640E32"/>
    <w:rsid w:val="00645E3E"/>
    <w:rsid w:val="00655132"/>
    <w:rsid w:val="006568B0"/>
    <w:rsid w:val="006610DE"/>
    <w:rsid w:val="00661C12"/>
    <w:rsid w:val="0066313B"/>
    <w:rsid w:val="00666B3B"/>
    <w:rsid w:val="00676D95"/>
    <w:rsid w:val="006774F6"/>
    <w:rsid w:val="00680626"/>
    <w:rsid w:val="006810ED"/>
    <w:rsid w:val="0068443F"/>
    <w:rsid w:val="0068487E"/>
    <w:rsid w:val="00695009"/>
    <w:rsid w:val="006A0300"/>
    <w:rsid w:val="006B0750"/>
    <w:rsid w:val="006B59CB"/>
    <w:rsid w:val="006B5ECB"/>
    <w:rsid w:val="006C0FA0"/>
    <w:rsid w:val="006C6514"/>
    <w:rsid w:val="006D289D"/>
    <w:rsid w:val="006D4F12"/>
    <w:rsid w:val="006D6CAB"/>
    <w:rsid w:val="006D7AA0"/>
    <w:rsid w:val="006F4216"/>
    <w:rsid w:val="006F6325"/>
    <w:rsid w:val="006F77B3"/>
    <w:rsid w:val="007002E5"/>
    <w:rsid w:val="00705CB3"/>
    <w:rsid w:val="00711093"/>
    <w:rsid w:val="00724B2D"/>
    <w:rsid w:val="00724EF8"/>
    <w:rsid w:val="00727FE2"/>
    <w:rsid w:val="007302A8"/>
    <w:rsid w:val="00730472"/>
    <w:rsid w:val="00731EDF"/>
    <w:rsid w:val="00733E61"/>
    <w:rsid w:val="0073550D"/>
    <w:rsid w:val="0074237A"/>
    <w:rsid w:val="00742B4D"/>
    <w:rsid w:val="007442A1"/>
    <w:rsid w:val="00744E2E"/>
    <w:rsid w:val="0074599A"/>
    <w:rsid w:val="00747187"/>
    <w:rsid w:val="007567BC"/>
    <w:rsid w:val="007567CE"/>
    <w:rsid w:val="00760DC2"/>
    <w:rsid w:val="00764CCD"/>
    <w:rsid w:val="00770387"/>
    <w:rsid w:val="007715A4"/>
    <w:rsid w:val="00774097"/>
    <w:rsid w:val="00781F22"/>
    <w:rsid w:val="00784BED"/>
    <w:rsid w:val="00784F57"/>
    <w:rsid w:val="00787546"/>
    <w:rsid w:val="007B1A52"/>
    <w:rsid w:val="007B38C0"/>
    <w:rsid w:val="007D23E0"/>
    <w:rsid w:val="007D2936"/>
    <w:rsid w:val="007D2D97"/>
    <w:rsid w:val="007D366A"/>
    <w:rsid w:val="007D4D5F"/>
    <w:rsid w:val="007E715F"/>
    <w:rsid w:val="007F0779"/>
    <w:rsid w:val="007F143E"/>
    <w:rsid w:val="007F28AE"/>
    <w:rsid w:val="007F4132"/>
    <w:rsid w:val="00800AF1"/>
    <w:rsid w:val="00801345"/>
    <w:rsid w:val="00805303"/>
    <w:rsid w:val="008143ED"/>
    <w:rsid w:val="00815355"/>
    <w:rsid w:val="00815C6D"/>
    <w:rsid w:val="00817A2D"/>
    <w:rsid w:val="00820881"/>
    <w:rsid w:val="0082201B"/>
    <w:rsid w:val="00832033"/>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F06DA"/>
    <w:rsid w:val="00900F40"/>
    <w:rsid w:val="0090388A"/>
    <w:rsid w:val="00903983"/>
    <w:rsid w:val="00907322"/>
    <w:rsid w:val="00910651"/>
    <w:rsid w:val="00910EED"/>
    <w:rsid w:val="00912687"/>
    <w:rsid w:val="009219DE"/>
    <w:rsid w:val="00922C35"/>
    <w:rsid w:val="00943023"/>
    <w:rsid w:val="0094638C"/>
    <w:rsid w:val="009466D8"/>
    <w:rsid w:val="009473E1"/>
    <w:rsid w:val="0095786F"/>
    <w:rsid w:val="0096032B"/>
    <w:rsid w:val="00963C54"/>
    <w:rsid w:val="00964715"/>
    <w:rsid w:val="0097222D"/>
    <w:rsid w:val="00972B92"/>
    <w:rsid w:val="0097469D"/>
    <w:rsid w:val="00974858"/>
    <w:rsid w:val="00977CC3"/>
    <w:rsid w:val="00982FA6"/>
    <w:rsid w:val="0098300D"/>
    <w:rsid w:val="00986C94"/>
    <w:rsid w:val="00991394"/>
    <w:rsid w:val="009915AB"/>
    <w:rsid w:val="00992D5B"/>
    <w:rsid w:val="00993D66"/>
    <w:rsid w:val="00994356"/>
    <w:rsid w:val="00994C50"/>
    <w:rsid w:val="00997260"/>
    <w:rsid w:val="009A0498"/>
    <w:rsid w:val="009A0AF3"/>
    <w:rsid w:val="009A0FE3"/>
    <w:rsid w:val="009A7D8E"/>
    <w:rsid w:val="009B0F84"/>
    <w:rsid w:val="009B34DD"/>
    <w:rsid w:val="009B55A1"/>
    <w:rsid w:val="009B6941"/>
    <w:rsid w:val="009B7780"/>
    <w:rsid w:val="009C3A7C"/>
    <w:rsid w:val="009C5DED"/>
    <w:rsid w:val="009C6ACF"/>
    <w:rsid w:val="009C6E0D"/>
    <w:rsid w:val="009D1F9B"/>
    <w:rsid w:val="009D2F28"/>
    <w:rsid w:val="009D3B96"/>
    <w:rsid w:val="009D78DA"/>
    <w:rsid w:val="009E4753"/>
    <w:rsid w:val="009E6DC0"/>
    <w:rsid w:val="009F0D58"/>
    <w:rsid w:val="009F13A9"/>
    <w:rsid w:val="009F5AC6"/>
    <w:rsid w:val="009F7286"/>
    <w:rsid w:val="00A00EDA"/>
    <w:rsid w:val="00A02879"/>
    <w:rsid w:val="00A07840"/>
    <w:rsid w:val="00A12B57"/>
    <w:rsid w:val="00A136FD"/>
    <w:rsid w:val="00A231E3"/>
    <w:rsid w:val="00A255FB"/>
    <w:rsid w:val="00A25A4D"/>
    <w:rsid w:val="00A3153F"/>
    <w:rsid w:val="00A40CF9"/>
    <w:rsid w:val="00A463BC"/>
    <w:rsid w:val="00A46942"/>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A1B83"/>
    <w:rsid w:val="00AA2651"/>
    <w:rsid w:val="00AA6060"/>
    <w:rsid w:val="00AA69C3"/>
    <w:rsid w:val="00AB0D9D"/>
    <w:rsid w:val="00AB2ED1"/>
    <w:rsid w:val="00AB4A52"/>
    <w:rsid w:val="00AC0D4A"/>
    <w:rsid w:val="00AD2C9B"/>
    <w:rsid w:val="00AD5C49"/>
    <w:rsid w:val="00AE0155"/>
    <w:rsid w:val="00AE163F"/>
    <w:rsid w:val="00AE384B"/>
    <w:rsid w:val="00AE4DBC"/>
    <w:rsid w:val="00AE6B12"/>
    <w:rsid w:val="00AF1121"/>
    <w:rsid w:val="00AF22AC"/>
    <w:rsid w:val="00AF27CF"/>
    <w:rsid w:val="00AF42DA"/>
    <w:rsid w:val="00B04D9A"/>
    <w:rsid w:val="00B05634"/>
    <w:rsid w:val="00B12849"/>
    <w:rsid w:val="00B25B34"/>
    <w:rsid w:val="00B26314"/>
    <w:rsid w:val="00B33676"/>
    <w:rsid w:val="00B362D5"/>
    <w:rsid w:val="00B40E78"/>
    <w:rsid w:val="00B41E77"/>
    <w:rsid w:val="00B42AD8"/>
    <w:rsid w:val="00B467D3"/>
    <w:rsid w:val="00B46ED8"/>
    <w:rsid w:val="00B51371"/>
    <w:rsid w:val="00B53835"/>
    <w:rsid w:val="00B54982"/>
    <w:rsid w:val="00B616C1"/>
    <w:rsid w:val="00B62B20"/>
    <w:rsid w:val="00B65CE3"/>
    <w:rsid w:val="00B70C4A"/>
    <w:rsid w:val="00B72C15"/>
    <w:rsid w:val="00B73851"/>
    <w:rsid w:val="00B86D37"/>
    <w:rsid w:val="00B86F29"/>
    <w:rsid w:val="00BA0303"/>
    <w:rsid w:val="00BA2FF2"/>
    <w:rsid w:val="00BA5292"/>
    <w:rsid w:val="00BA5FCB"/>
    <w:rsid w:val="00BA6649"/>
    <w:rsid w:val="00BA70BC"/>
    <w:rsid w:val="00BA7AA4"/>
    <w:rsid w:val="00BB5257"/>
    <w:rsid w:val="00BB6F48"/>
    <w:rsid w:val="00BC0CA2"/>
    <w:rsid w:val="00BC27C7"/>
    <w:rsid w:val="00BC48BF"/>
    <w:rsid w:val="00BC603F"/>
    <w:rsid w:val="00BC7CD1"/>
    <w:rsid w:val="00BD2773"/>
    <w:rsid w:val="00BD386E"/>
    <w:rsid w:val="00BD3F7A"/>
    <w:rsid w:val="00BD460D"/>
    <w:rsid w:val="00BD50A4"/>
    <w:rsid w:val="00BD5302"/>
    <w:rsid w:val="00BD5AF5"/>
    <w:rsid w:val="00BE0A11"/>
    <w:rsid w:val="00BE1124"/>
    <w:rsid w:val="00BE16FF"/>
    <w:rsid w:val="00BE3AF0"/>
    <w:rsid w:val="00BE4CB7"/>
    <w:rsid w:val="00BE4D87"/>
    <w:rsid w:val="00BF0506"/>
    <w:rsid w:val="00BF3ADB"/>
    <w:rsid w:val="00C0221E"/>
    <w:rsid w:val="00C02957"/>
    <w:rsid w:val="00C0409F"/>
    <w:rsid w:val="00C11536"/>
    <w:rsid w:val="00C14990"/>
    <w:rsid w:val="00C15EC4"/>
    <w:rsid w:val="00C16B58"/>
    <w:rsid w:val="00C179E9"/>
    <w:rsid w:val="00C314AF"/>
    <w:rsid w:val="00C32881"/>
    <w:rsid w:val="00C3341E"/>
    <w:rsid w:val="00C371B0"/>
    <w:rsid w:val="00C40EF4"/>
    <w:rsid w:val="00C4211E"/>
    <w:rsid w:val="00C45377"/>
    <w:rsid w:val="00C466AF"/>
    <w:rsid w:val="00C4753D"/>
    <w:rsid w:val="00C53A83"/>
    <w:rsid w:val="00C5477F"/>
    <w:rsid w:val="00C54E25"/>
    <w:rsid w:val="00C6017E"/>
    <w:rsid w:val="00C65B46"/>
    <w:rsid w:val="00C65EE5"/>
    <w:rsid w:val="00C66257"/>
    <w:rsid w:val="00C66825"/>
    <w:rsid w:val="00C7481D"/>
    <w:rsid w:val="00C74AEB"/>
    <w:rsid w:val="00C74F49"/>
    <w:rsid w:val="00C7632B"/>
    <w:rsid w:val="00C80A70"/>
    <w:rsid w:val="00C80E5C"/>
    <w:rsid w:val="00C854AC"/>
    <w:rsid w:val="00C85961"/>
    <w:rsid w:val="00C866D2"/>
    <w:rsid w:val="00C90AAA"/>
    <w:rsid w:val="00C91871"/>
    <w:rsid w:val="00CA0EC5"/>
    <w:rsid w:val="00CB570B"/>
    <w:rsid w:val="00CC037A"/>
    <w:rsid w:val="00CC3238"/>
    <w:rsid w:val="00CD1F94"/>
    <w:rsid w:val="00CD3F4E"/>
    <w:rsid w:val="00CD5C3D"/>
    <w:rsid w:val="00CD5E62"/>
    <w:rsid w:val="00CD64D3"/>
    <w:rsid w:val="00CD64F2"/>
    <w:rsid w:val="00CE7DA3"/>
    <w:rsid w:val="00CF2215"/>
    <w:rsid w:val="00CF35E7"/>
    <w:rsid w:val="00CF3649"/>
    <w:rsid w:val="00CF3878"/>
    <w:rsid w:val="00D007D7"/>
    <w:rsid w:val="00D06A29"/>
    <w:rsid w:val="00D06BE2"/>
    <w:rsid w:val="00D07EC9"/>
    <w:rsid w:val="00D1244A"/>
    <w:rsid w:val="00D137FC"/>
    <w:rsid w:val="00D15CB8"/>
    <w:rsid w:val="00D171B5"/>
    <w:rsid w:val="00D2149B"/>
    <w:rsid w:val="00D21E5D"/>
    <w:rsid w:val="00D273E8"/>
    <w:rsid w:val="00D43796"/>
    <w:rsid w:val="00D45320"/>
    <w:rsid w:val="00D46707"/>
    <w:rsid w:val="00D503A5"/>
    <w:rsid w:val="00D52039"/>
    <w:rsid w:val="00D62DB0"/>
    <w:rsid w:val="00D63ED3"/>
    <w:rsid w:val="00D66E95"/>
    <w:rsid w:val="00D6782A"/>
    <w:rsid w:val="00D67EA0"/>
    <w:rsid w:val="00D73A18"/>
    <w:rsid w:val="00D740EE"/>
    <w:rsid w:val="00D7530E"/>
    <w:rsid w:val="00D8129B"/>
    <w:rsid w:val="00D8373A"/>
    <w:rsid w:val="00D83C16"/>
    <w:rsid w:val="00D87F27"/>
    <w:rsid w:val="00D962F5"/>
    <w:rsid w:val="00DA0A02"/>
    <w:rsid w:val="00DA574C"/>
    <w:rsid w:val="00DB0A0D"/>
    <w:rsid w:val="00DB646F"/>
    <w:rsid w:val="00DC01EF"/>
    <w:rsid w:val="00DC10BC"/>
    <w:rsid w:val="00DC2EB5"/>
    <w:rsid w:val="00DC2FA6"/>
    <w:rsid w:val="00DC6DA6"/>
    <w:rsid w:val="00DD209C"/>
    <w:rsid w:val="00DD43D9"/>
    <w:rsid w:val="00DD5D7D"/>
    <w:rsid w:val="00DF22BC"/>
    <w:rsid w:val="00E05E1D"/>
    <w:rsid w:val="00E07E22"/>
    <w:rsid w:val="00E13B96"/>
    <w:rsid w:val="00E2127E"/>
    <w:rsid w:val="00E215CE"/>
    <w:rsid w:val="00E24382"/>
    <w:rsid w:val="00E24473"/>
    <w:rsid w:val="00E259CE"/>
    <w:rsid w:val="00E26C9F"/>
    <w:rsid w:val="00E33192"/>
    <w:rsid w:val="00E35528"/>
    <w:rsid w:val="00E379B1"/>
    <w:rsid w:val="00E4515A"/>
    <w:rsid w:val="00E50012"/>
    <w:rsid w:val="00E50F24"/>
    <w:rsid w:val="00E518EF"/>
    <w:rsid w:val="00E55C96"/>
    <w:rsid w:val="00E6178A"/>
    <w:rsid w:val="00E64659"/>
    <w:rsid w:val="00E70233"/>
    <w:rsid w:val="00E730FF"/>
    <w:rsid w:val="00E77A5A"/>
    <w:rsid w:val="00E82CB4"/>
    <w:rsid w:val="00E918F5"/>
    <w:rsid w:val="00E92B7D"/>
    <w:rsid w:val="00E94A20"/>
    <w:rsid w:val="00E96130"/>
    <w:rsid w:val="00EA066D"/>
    <w:rsid w:val="00EA0863"/>
    <w:rsid w:val="00EA3E45"/>
    <w:rsid w:val="00EA4F4D"/>
    <w:rsid w:val="00EB03D6"/>
    <w:rsid w:val="00EB0788"/>
    <w:rsid w:val="00EB19B1"/>
    <w:rsid w:val="00EB4E5F"/>
    <w:rsid w:val="00ED1692"/>
    <w:rsid w:val="00ED1CF0"/>
    <w:rsid w:val="00ED347C"/>
    <w:rsid w:val="00ED63F7"/>
    <w:rsid w:val="00ED7EED"/>
    <w:rsid w:val="00EE6533"/>
    <w:rsid w:val="00EE765B"/>
    <w:rsid w:val="00EF5690"/>
    <w:rsid w:val="00EF641B"/>
    <w:rsid w:val="00F035BA"/>
    <w:rsid w:val="00F1058A"/>
    <w:rsid w:val="00F17158"/>
    <w:rsid w:val="00F25613"/>
    <w:rsid w:val="00F26775"/>
    <w:rsid w:val="00F26AA5"/>
    <w:rsid w:val="00F27157"/>
    <w:rsid w:val="00F276E6"/>
    <w:rsid w:val="00F31D51"/>
    <w:rsid w:val="00F3221F"/>
    <w:rsid w:val="00F32718"/>
    <w:rsid w:val="00F3442F"/>
    <w:rsid w:val="00F353D7"/>
    <w:rsid w:val="00F41A30"/>
    <w:rsid w:val="00F50F78"/>
    <w:rsid w:val="00F52084"/>
    <w:rsid w:val="00F52354"/>
    <w:rsid w:val="00F52F5A"/>
    <w:rsid w:val="00F53C56"/>
    <w:rsid w:val="00F53E2A"/>
    <w:rsid w:val="00F745C7"/>
    <w:rsid w:val="00F80B39"/>
    <w:rsid w:val="00F82E3A"/>
    <w:rsid w:val="00F90D43"/>
    <w:rsid w:val="00F923FE"/>
    <w:rsid w:val="00F92B0A"/>
    <w:rsid w:val="00F935B8"/>
    <w:rsid w:val="00F93D4E"/>
    <w:rsid w:val="00F94AD0"/>
    <w:rsid w:val="00F953F1"/>
    <w:rsid w:val="00FA0DB3"/>
    <w:rsid w:val="00FA4922"/>
    <w:rsid w:val="00FA49AF"/>
    <w:rsid w:val="00FA5998"/>
    <w:rsid w:val="00FA63CF"/>
    <w:rsid w:val="00FB12FF"/>
    <w:rsid w:val="00FB1D2F"/>
    <w:rsid w:val="00FB29D9"/>
    <w:rsid w:val="00FB3A17"/>
    <w:rsid w:val="00FB654A"/>
    <w:rsid w:val="00FB74B2"/>
    <w:rsid w:val="00FD0447"/>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38</cp:revision>
  <cp:lastPrinted>2022-04-17T22:18:00Z</cp:lastPrinted>
  <dcterms:created xsi:type="dcterms:W3CDTF">2022-11-17T19:38:00Z</dcterms:created>
  <dcterms:modified xsi:type="dcterms:W3CDTF">2023-01-12T16:09:00Z</dcterms:modified>
</cp:coreProperties>
</file>