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7E16C" w14:textId="0B227BA9" w:rsidR="00C54A04" w:rsidRDefault="00C54A04" w:rsidP="00023305">
      <w:pPr>
        <w:spacing w:after="0" w:line="240" w:lineRule="auto"/>
        <w:jc w:val="center"/>
        <w:rPr>
          <w:noProof/>
        </w:rPr>
      </w:pPr>
      <w:r w:rsidRPr="00007C8A">
        <w:rPr>
          <w:b/>
          <w:bCs/>
          <w:noProof/>
        </w:rPr>
        <w:drawing>
          <wp:anchor distT="0" distB="0" distL="114300" distR="114300" simplePos="0" relativeHeight="251663360" behindDoc="0" locked="0" layoutInCell="1" allowOverlap="1" wp14:anchorId="44EEC575" wp14:editId="079E038B">
            <wp:simplePos x="0" y="0"/>
            <wp:positionH relativeFrom="margin">
              <wp:align>center</wp:align>
            </wp:positionH>
            <wp:positionV relativeFrom="paragraph">
              <wp:posOffset>-330514</wp:posOffset>
            </wp:positionV>
            <wp:extent cx="611120" cy="543592"/>
            <wp:effectExtent l="0" t="0" r="0" b="8890"/>
            <wp:wrapNone/>
            <wp:docPr id="1075527483" name="Picture 1" descr="Stone with roman numer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27483" name="Picture 1" descr="Stone with roman numeral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120" cy="543592"/>
                    </a:xfrm>
                    <a:prstGeom prst="rect">
                      <a:avLst/>
                    </a:prstGeom>
                  </pic:spPr>
                </pic:pic>
              </a:graphicData>
            </a:graphic>
            <wp14:sizeRelH relativeFrom="margin">
              <wp14:pctWidth>0</wp14:pctWidth>
            </wp14:sizeRelH>
            <wp14:sizeRelV relativeFrom="margin">
              <wp14:pctHeight>0</wp14:pctHeight>
            </wp14:sizeRelV>
          </wp:anchor>
        </w:drawing>
      </w:r>
    </w:p>
    <w:p w14:paraId="7805A1F0" w14:textId="77777777" w:rsidR="00C54A04" w:rsidRDefault="00C54A04" w:rsidP="00023305">
      <w:pPr>
        <w:spacing w:after="0" w:line="240" w:lineRule="auto"/>
        <w:jc w:val="center"/>
        <w:rPr>
          <w:noProof/>
        </w:rPr>
      </w:pPr>
    </w:p>
    <w:p w14:paraId="00B57B05" w14:textId="576FD32F" w:rsidR="00023305" w:rsidRDefault="00023305" w:rsidP="00023305">
      <w:pPr>
        <w:spacing w:after="0" w:line="240" w:lineRule="auto"/>
        <w:jc w:val="center"/>
        <w:rPr>
          <w:b/>
          <w:bCs/>
          <w:color w:val="1F4E79" w:themeColor="accent5" w:themeShade="80"/>
        </w:rPr>
      </w:pPr>
      <w:r>
        <w:rPr>
          <w:b/>
          <w:bCs/>
        </w:rPr>
        <w:t xml:space="preserve">Session </w:t>
      </w:r>
      <w:r w:rsidR="000959DA">
        <w:rPr>
          <w:b/>
          <w:bCs/>
        </w:rPr>
        <w:t>1</w:t>
      </w:r>
      <w:r w:rsidR="007051F9">
        <w:rPr>
          <w:b/>
          <w:bCs/>
        </w:rPr>
        <w:t>5</w:t>
      </w:r>
    </w:p>
    <w:p w14:paraId="4D3D116F" w14:textId="378AF8BE" w:rsidR="00023305" w:rsidRPr="002C5B0A" w:rsidRDefault="00023305" w:rsidP="00023305">
      <w:pPr>
        <w:spacing w:after="0" w:line="240" w:lineRule="auto"/>
        <w:jc w:val="center"/>
        <w:rPr>
          <w:b/>
          <w:bCs/>
          <w:i/>
          <w:iCs/>
          <w:color w:val="767171" w:themeColor="background2" w:themeShade="80"/>
          <w:sz w:val="20"/>
          <w:szCs w:val="20"/>
        </w:rPr>
      </w:pPr>
      <w:r>
        <w:rPr>
          <w:b/>
          <w:bCs/>
          <w:i/>
          <w:iCs/>
          <w:color w:val="767171" w:themeColor="background2" w:themeShade="80"/>
          <w:sz w:val="28"/>
          <w:szCs w:val="28"/>
        </w:rPr>
        <w:t>God of Freedom</w:t>
      </w:r>
      <w:r w:rsidR="002C5B0A">
        <w:rPr>
          <w:b/>
          <w:bCs/>
          <w:i/>
          <w:iCs/>
          <w:color w:val="767171" w:themeColor="background2" w:themeShade="80"/>
          <w:sz w:val="28"/>
          <w:szCs w:val="28"/>
        </w:rPr>
        <w:t xml:space="preserve">, </w:t>
      </w:r>
      <w:r w:rsidR="002C5B0A">
        <w:rPr>
          <w:b/>
          <w:bCs/>
          <w:i/>
          <w:iCs/>
          <w:color w:val="767171" w:themeColor="background2" w:themeShade="80"/>
        </w:rPr>
        <w:t xml:space="preserve">Week </w:t>
      </w:r>
      <w:r w:rsidR="007051F9">
        <w:rPr>
          <w:b/>
          <w:bCs/>
          <w:i/>
          <w:iCs/>
          <w:color w:val="767171" w:themeColor="background2" w:themeShade="80"/>
        </w:rPr>
        <w:t>8</w:t>
      </w:r>
      <w:r w:rsidR="00123CF5">
        <w:rPr>
          <w:b/>
          <w:bCs/>
          <w:i/>
          <w:iCs/>
          <w:color w:val="767171" w:themeColor="background2" w:themeShade="80"/>
        </w:rPr>
        <w:t>b</w:t>
      </w:r>
    </w:p>
    <w:p w14:paraId="3AD2A605" w14:textId="5F71F9F6" w:rsidR="00023305" w:rsidRDefault="00023305" w:rsidP="00023305">
      <w:pPr>
        <w:spacing w:after="0" w:line="240" w:lineRule="auto"/>
        <w:jc w:val="center"/>
        <w:rPr>
          <w:b/>
          <w:bCs/>
        </w:rPr>
      </w:pPr>
      <w:r>
        <w:rPr>
          <w:b/>
          <w:bCs/>
        </w:rPr>
        <w:t xml:space="preserve">Exodus </w:t>
      </w:r>
      <w:r w:rsidR="007051F9">
        <w:rPr>
          <w:b/>
          <w:bCs/>
        </w:rPr>
        <w:t xml:space="preserve">29 </w:t>
      </w:r>
      <w:r w:rsidR="007051F9" w:rsidRPr="007051F9">
        <w:rPr>
          <w:b/>
          <w:bCs/>
          <w:i/>
          <w:iCs/>
        </w:rPr>
        <w:t>and</w:t>
      </w:r>
      <w:r w:rsidR="007051F9">
        <w:rPr>
          <w:b/>
          <w:bCs/>
        </w:rPr>
        <w:t xml:space="preserve"> Exodus 31</w:t>
      </w:r>
    </w:p>
    <w:p w14:paraId="3E37D2D3" w14:textId="7F3457B6" w:rsidR="00023305" w:rsidRPr="00E147F3" w:rsidRDefault="00E147F3" w:rsidP="00023305">
      <w:pPr>
        <w:spacing w:after="0" w:line="240" w:lineRule="auto"/>
        <w:jc w:val="center"/>
        <w:rPr>
          <w:b/>
          <w:bCs/>
        </w:rPr>
      </w:pPr>
      <w:r w:rsidRPr="00E147F3">
        <w:rPr>
          <w:b/>
          <w:bCs/>
        </w:rPr>
        <w:t>15-16</w:t>
      </w:r>
      <w:r w:rsidR="00425546" w:rsidRPr="00E147F3">
        <w:rPr>
          <w:b/>
          <w:bCs/>
        </w:rPr>
        <w:t xml:space="preserve"> </w:t>
      </w:r>
      <w:r w:rsidR="007051F9" w:rsidRPr="00E147F3">
        <w:rPr>
          <w:b/>
          <w:bCs/>
        </w:rPr>
        <w:t>January</w:t>
      </w:r>
      <w:r w:rsidR="00023305" w:rsidRPr="00E147F3">
        <w:rPr>
          <w:b/>
          <w:bCs/>
        </w:rPr>
        <w:t xml:space="preserve"> 202</w:t>
      </w:r>
      <w:r w:rsidR="007051F9" w:rsidRPr="00E147F3">
        <w:rPr>
          <w:b/>
          <w:bCs/>
        </w:rPr>
        <w:t>4</w:t>
      </w:r>
    </w:p>
    <w:p w14:paraId="0ED40051" w14:textId="63E26410" w:rsidR="002E27D9" w:rsidRPr="00F125E8" w:rsidRDefault="00F125E8" w:rsidP="006F6325">
      <w:pPr>
        <w:spacing w:after="0" w:line="360" w:lineRule="auto"/>
        <w:jc w:val="both"/>
        <w:rPr>
          <w:b/>
          <w:bCs/>
          <w:color w:val="FF0000"/>
        </w:rPr>
      </w:pPr>
      <w:r w:rsidRPr="00F125E8">
        <w:rPr>
          <w:b/>
          <w:bCs/>
          <w:color w:val="FF0000"/>
        </w:rPr>
        <w:t>Start at 19:43</w:t>
      </w:r>
    </w:p>
    <w:p w14:paraId="00ABB477" w14:textId="5C99B4E6" w:rsidR="006F4216" w:rsidRPr="00C70F28" w:rsidRDefault="00023305" w:rsidP="006F4216">
      <w:pPr>
        <w:spacing w:after="0" w:line="360" w:lineRule="auto"/>
        <w:jc w:val="both"/>
      </w:pPr>
      <w:r>
        <w:rPr>
          <w:b/>
          <w:bCs/>
        </w:rPr>
        <w:t>T</w:t>
      </w:r>
      <w:r w:rsidR="003240F9">
        <w:rPr>
          <w:b/>
          <w:bCs/>
        </w:rPr>
        <w:t>he Consecration Ceremony</w:t>
      </w:r>
      <w:r w:rsidR="006F4216" w:rsidRPr="00197CB2">
        <w:rPr>
          <w:b/>
          <w:bCs/>
        </w:rPr>
        <w:t xml:space="preserve"> – </w:t>
      </w:r>
      <w:r w:rsidR="003240F9">
        <w:t xml:space="preserve">In preparation for their work in the priesthood, Aaron and his sons were washed and dressed in their priestly garments;  then four different kinds of offerings took place.  A </w:t>
      </w:r>
      <w:r w:rsidR="003240F9" w:rsidRPr="003240F9">
        <w:rPr>
          <w:i/>
          <w:iCs/>
        </w:rPr>
        <w:t xml:space="preserve">sin offering </w:t>
      </w:r>
      <w:r w:rsidR="003240F9">
        <w:t xml:space="preserve">was made for unintentional sins, the </w:t>
      </w:r>
      <w:r w:rsidR="003240F9" w:rsidRPr="003240F9">
        <w:rPr>
          <w:i/>
          <w:iCs/>
        </w:rPr>
        <w:t>burnt offering</w:t>
      </w:r>
      <w:r w:rsidR="003240F9">
        <w:t xml:space="preserve"> was to cover general sins, the </w:t>
      </w:r>
      <w:r w:rsidR="003240F9" w:rsidRPr="003240F9">
        <w:rPr>
          <w:i/>
          <w:iCs/>
        </w:rPr>
        <w:t>wave offering</w:t>
      </w:r>
      <w:r w:rsidR="003240F9">
        <w:t xml:space="preserve"> </w:t>
      </w:r>
      <w:r w:rsidR="00B679DF">
        <w:t xml:space="preserve">was offered in thanksgiving, and the </w:t>
      </w:r>
      <w:r w:rsidR="00B679DF" w:rsidRPr="00B679DF">
        <w:rPr>
          <w:i/>
          <w:iCs/>
        </w:rPr>
        <w:t>peace offering</w:t>
      </w:r>
      <w:r w:rsidR="00B679DF">
        <w:t xml:space="preserve"> was a shared meal</w:t>
      </w:r>
      <w:r w:rsidR="00C70F28">
        <w:t xml:space="preserve"> of celebration.</w:t>
      </w:r>
      <w:r w:rsidR="00027160">
        <w:t xml:space="preserve">  Vestiges of these offerings remain in our worship today.  For example, the Lord’s Supper is the present day equivalent of the peace offering made by the Israelites.</w:t>
      </w:r>
    </w:p>
    <w:p w14:paraId="5636F64C" w14:textId="11F825F7" w:rsidR="006F4216" w:rsidRDefault="00027160" w:rsidP="006F4216">
      <w:pPr>
        <w:spacing w:after="0" w:line="360" w:lineRule="auto"/>
        <w:jc w:val="both"/>
      </w:pPr>
      <w:r>
        <w:rPr>
          <w:b/>
          <w:bCs/>
        </w:rPr>
        <w:t>“I AM the L</w:t>
      </w:r>
      <w:r w:rsidRPr="00027160">
        <w:rPr>
          <w:b/>
          <w:bCs/>
          <w:smallCaps/>
        </w:rPr>
        <w:t>ord</w:t>
      </w:r>
      <w:r>
        <w:rPr>
          <w:b/>
          <w:bCs/>
        </w:rPr>
        <w:t xml:space="preserve"> Your God”</w:t>
      </w:r>
      <w:r w:rsidR="006F4216" w:rsidRPr="00197CB2">
        <w:rPr>
          <w:b/>
          <w:bCs/>
        </w:rPr>
        <w:t xml:space="preserve"> – </w:t>
      </w:r>
      <w:r>
        <w:t>Moses ended chapter 29 with these words from the Lord.  God had brought the plagues on Egypt and then brought His people out so that all Egypt would know that this is true.  Now He wants to ensure that all Israel</w:t>
      </w:r>
      <w:r w:rsidR="00D07B5D">
        <w:t xml:space="preserve"> knows</w:t>
      </w:r>
      <w:r>
        <w:t xml:space="preserve"> that this is true</w:t>
      </w:r>
      <w:r w:rsidR="00D07B5D">
        <w:t xml:space="preserve"> to the depths of their being</w:t>
      </w:r>
      <w:r>
        <w:t>.</w:t>
      </w:r>
      <w:r w:rsidR="00D07B5D">
        <w:t xml:space="preserve">  He is going to pitch His tent and dwell among them so that they</w:t>
      </w:r>
      <w:r w:rsidR="00174B2F">
        <w:t xml:space="preserve"> would</w:t>
      </w:r>
      <w:r w:rsidR="00D07B5D">
        <w:t xml:space="preserve"> never forget</w:t>
      </w:r>
      <w:r w:rsidR="0033316A">
        <w:t xml:space="preserve"> that He alone is their God</w:t>
      </w:r>
      <w:r w:rsidR="00D07B5D">
        <w:t>.</w:t>
      </w:r>
    </w:p>
    <w:p w14:paraId="56F1C26E" w14:textId="5EF074D1" w:rsidR="00E0795D" w:rsidRPr="003738E5" w:rsidRDefault="00E0795D" w:rsidP="00E0795D">
      <w:pPr>
        <w:spacing w:after="0" w:line="360" w:lineRule="auto"/>
        <w:jc w:val="both"/>
        <w:rPr>
          <w:b/>
          <w:bCs/>
          <w:color w:val="FF0000"/>
        </w:rPr>
      </w:pPr>
      <w:r>
        <w:rPr>
          <w:b/>
          <w:bCs/>
        </w:rPr>
        <w:t>T</w:t>
      </w:r>
      <w:r w:rsidR="003738E5">
        <w:rPr>
          <w:b/>
          <w:bCs/>
        </w:rPr>
        <w:t>he Gifted Craftsmen</w:t>
      </w:r>
      <w:r w:rsidRPr="00197CB2">
        <w:rPr>
          <w:b/>
          <w:bCs/>
        </w:rPr>
        <w:t xml:space="preserve"> – </w:t>
      </w:r>
      <w:r w:rsidR="00512925">
        <w:t xml:space="preserve">In chapter 31, Moses lists all the men that God has specially gifted to do the work that is required to build the Tabernacle and to make all its furnishings and accouterments.  Why did God involve these skilled artisans when He could have just spoken the Tabernacle into existence as He did the heavens and the earth back in Genesis chapter one?  </w:t>
      </w:r>
      <w:r w:rsidR="00036EA3">
        <w:t xml:space="preserve">The amazing truth is that </w:t>
      </w:r>
      <w:r w:rsidR="00512925">
        <w:t>God chose</w:t>
      </w:r>
      <w:r w:rsidR="00036EA3">
        <w:t xml:space="preserve"> to </w:t>
      </w:r>
      <w:r w:rsidR="00036EA3" w:rsidRPr="00036EA3">
        <w:rPr>
          <w:i/>
          <w:iCs/>
        </w:rPr>
        <w:t>partner</w:t>
      </w:r>
      <w:r w:rsidR="00036EA3">
        <w:t xml:space="preserve"> with man in this work.  Just as He gave Adam and Eve the Garden of Eden to keep and to tend and to cultivate, so He now gives the children of God the “new Eden”, as it were, and they are to build it and maintain it and use it in His worship.</w:t>
      </w:r>
    </w:p>
    <w:p w14:paraId="6ECE047C" w14:textId="2C8A8DDD" w:rsidR="00E0795D" w:rsidRDefault="00C67D9A" w:rsidP="00E0795D">
      <w:pPr>
        <w:spacing w:after="0" w:line="360" w:lineRule="auto"/>
        <w:jc w:val="both"/>
      </w:pPr>
      <w:r>
        <w:rPr>
          <w:b/>
          <w:bCs/>
        </w:rPr>
        <w:t>Men Only?</w:t>
      </w:r>
      <w:r w:rsidR="00E0795D" w:rsidRPr="00197CB2">
        <w:rPr>
          <w:b/>
          <w:bCs/>
        </w:rPr>
        <w:t xml:space="preserve"> – </w:t>
      </w:r>
      <w:r>
        <w:t xml:space="preserve">At first glance it seems that God has </w:t>
      </w:r>
      <w:r w:rsidR="006F403B">
        <w:t>only</w:t>
      </w:r>
      <w:r>
        <w:t xml:space="preserve"> gifted men to do this work, but the Hebrew word for these skilled artisans has no gender attached to its meaning.  There was a great deal of weaving and embroidery work that needed to be done in preparing</w:t>
      </w:r>
      <w:r w:rsidR="006F403B">
        <w:t xml:space="preserve"> both</w:t>
      </w:r>
      <w:r>
        <w:t xml:space="preserve"> the curtains for the Tabernacle and the clothing for the priests, and this</w:t>
      </w:r>
      <w:r w:rsidR="006F403B">
        <w:t xml:space="preserve"> work</w:t>
      </w:r>
      <w:r>
        <w:t xml:space="preserve"> was probably done by women.  </w:t>
      </w:r>
    </w:p>
    <w:p w14:paraId="2E87A642" w14:textId="0EEFAD1A" w:rsidR="002D0FA8" w:rsidRDefault="00037F99" w:rsidP="00E0795D">
      <w:pPr>
        <w:spacing w:after="0" w:line="360" w:lineRule="auto"/>
        <w:jc w:val="both"/>
      </w:pPr>
      <w:r>
        <w:rPr>
          <w:b/>
          <w:bCs/>
        </w:rPr>
        <w:t>Garments Drenched in Blood</w:t>
      </w:r>
      <w:r w:rsidR="00E0795D" w:rsidRPr="00197CB2">
        <w:rPr>
          <w:b/>
          <w:bCs/>
        </w:rPr>
        <w:t xml:space="preserve"> – </w:t>
      </w:r>
      <w:r w:rsidR="005200D0">
        <w:t>The priests’ garments were the most costly clothing that the Israelites had ever seen—and yet they would have been continually drenched in blood</w:t>
      </w:r>
      <w:r w:rsidR="00770C70">
        <w:t>, day after day, Passover after Passover, year after year.  Literally thousands of animals would be slaughtered in just one festival</w:t>
      </w:r>
      <w:r w:rsidR="002D0FA8">
        <w:t xml:space="preserve"> and thousands more over the course of a year</w:t>
      </w:r>
      <w:r w:rsidR="00770C70">
        <w:t>.  One ancient historian said that there was blood up to the people’s knees.  Even if he was using hyperbole to get his point across, there was certainly a vast volume of blood to deal with and clean up.</w:t>
      </w:r>
      <w:r w:rsidR="009E07BF">
        <w:t xml:space="preserve">  So the most precious garments Israel could ever conceive, in the most precious setting Israel had ever seen, with the entire complex running with blood, boggles the mind.  Yet God commanded that these garments be made the way they were when He knew exactly what their primary use would be.  Revelation 19:11-14 sheds some light on this phenomenon.  </w:t>
      </w:r>
      <w:r w:rsidR="00261463">
        <w:t xml:space="preserve"> </w:t>
      </w:r>
      <w:r w:rsidR="009E07BF">
        <w:t xml:space="preserve">It describes Christ </w:t>
      </w:r>
      <w:r w:rsidR="002D0FA8">
        <w:t xml:space="preserve">as </w:t>
      </w:r>
      <w:r w:rsidR="009E07BF">
        <w:t xml:space="preserve">sitting on a white horse, </w:t>
      </w:r>
      <w:r w:rsidR="009E07BF" w:rsidRPr="00BC023E">
        <w:t xml:space="preserve">clothed in </w:t>
      </w:r>
      <w:r w:rsidR="009E07BF" w:rsidRPr="00BC023E">
        <w:rPr>
          <w:i/>
          <w:iCs/>
        </w:rPr>
        <w:t>a robe dipped in blood</w:t>
      </w:r>
      <w:r w:rsidR="00EC7D82" w:rsidRPr="00BC023E">
        <w:rPr>
          <w:i/>
          <w:iCs/>
        </w:rPr>
        <w:t xml:space="preserve">, </w:t>
      </w:r>
      <w:r w:rsidR="00EC7D82">
        <w:t xml:space="preserve">and His army of followers are wearing </w:t>
      </w:r>
      <w:proofErr w:type="gramStart"/>
      <w:r w:rsidR="00EC7D82">
        <w:t>robes</w:t>
      </w:r>
      <w:proofErr w:type="gramEnd"/>
      <w:r w:rsidR="00EC7D82">
        <w:t xml:space="preserve"> </w:t>
      </w:r>
    </w:p>
    <w:p w14:paraId="5747BF3C" w14:textId="77777777" w:rsidR="002D0FA8" w:rsidRDefault="002D0FA8" w:rsidP="002D0FA8">
      <w:pPr>
        <w:spacing w:after="0" w:line="240" w:lineRule="auto"/>
        <w:jc w:val="both"/>
      </w:pPr>
    </w:p>
    <w:p w14:paraId="708EF2D8" w14:textId="2501F604" w:rsidR="00E0795D" w:rsidRPr="002D0FA8" w:rsidRDefault="00EC7D82" w:rsidP="00E0795D">
      <w:pPr>
        <w:spacing w:after="0" w:line="360" w:lineRule="auto"/>
        <w:jc w:val="both"/>
        <w:rPr>
          <w:i/>
          <w:iCs/>
        </w:rPr>
      </w:pPr>
      <w:r>
        <w:t xml:space="preserve">of white linen.  </w:t>
      </w:r>
      <w:r w:rsidRPr="00BC023E">
        <w:rPr>
          <w:b/>
          <w:bCs/>
        </w:rPr>
        <w:t>We can wear robes of white linen because our great high priest has worn a garment dipped in blood.</w:t>
      </w:r>
    </w:p>
    <w:p w14:paraId="37073497" w14:textId="63C0A033" w:rsidR="00E0795D" w:rsidRPr="00CF2568" w:rsidRDefault="00517526" w:rsidP="00E0795D">
      <w:pPr>
        <w:spacing w:after="0" w:line="360" w:lineRule="auto"/>
        <w:jc w:val="both"/>
      </w:pPr>
      <w:r>
        <w:rPr>
          <w:noProof/>
        </w:rPr>
        <mc:AlternateContent>
          <mc:Choice Requires="wps">
            <w:drawing>
              <wp:anchor distT="91440" distB="91440" distL="114300" distR="114300" simplePos="0" relativeHeight="251661312" behindDoc="0" locked="0" layoutInCell="1" allowOverlap="1" wp14:anchorId="17A35A59" wp14:editId="1121654C">
                <wp:simplePos x="0" y="0"/>
                <wp:positionH relativeFrom="margin">
                  <wp:posOffset>-240665</wp:posOffset>
                </wp:positionH>
                <wp:positionV relativeFrom="paragraph">
                  <wp:posOffset>1485337</wp:posOffset>
                </wp:positionV>
                <wp:extent cx="6880225" cy="65220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6522085"/>
                        </a:xfrm>
                        <a:prstGeom prst="rect">
                          <a:avLst/>
                        </a:prstGeom>
                        <a:noFill/>
                        <a:ln w="9525">
                          <a:noFill/>
                          <a:miter lim="800000"/>
                          <a:headEnd/>
                          <a:tailEnd/>
                        </a:ln>
                      </wps:spPr>
                      <wps:txbx>
                        <w:txbxContent>
                          <w:p w14:paraId="7425ECFF" w14:textId="16A813CC" w:rsidR="00811C4D" w:rsidRDefault="00811C4D" w:rsidP="005A3B07">
                            <w:pPr>
                              <w:pBdr>
                                <w:top w:val="single" w:sz="24" w:space="8" w:color="4472C4" w:themeColor="accent1"/>
                                <w:bottom w:val="single" w:sz="24" w:space="8" w:color="4472C4" w:themeColor="accent1"/>
                              </w:pBdr>
                              <w:spacing w:after="0" w:line="240" w:lineRule="auto"/>
                              <w:jc w:val="center"/>
                              <w:rPr>
                                <w:color w:val="4472C4" w:themeColor="accent1"/>
                              </w:rPr>
                            </w:pPr>
                            <w:r w:rsidRPr="005A3B07">
                              <w:rPr>
                                <w:b/>
                                <w:bCs/>
                                <w:i/>
                                <w:iCs/>
                                <w:color w:val="4472C4" w:themeColor="accent1"/>
                              </w:rPr>
                              <w:t>Parallels to 1 Peter</w:t>
                            </w:r>
                            <w:r w:rsidR="00517526" w:rsidRPr="005A3B07">
                              <w:rPr>
                                <w:b/>
                                <w:bCs/>
                                <w:i/>
                                <w:iCs/>
                                <w:color w:val="4472C4" w:themeColor="accent1"/>
                              </w:rPr>
                              <w:t>…from Paul David Trip</w:t>
                            </w:r>
                          </w:p>
                          <w:p w14:paraId="5CD5B5B6" w14:textId="77777777" w:rsidR="005A3B07" w:rsidRPr="005A3B07" w:rsidRDefault="005A3B07" w:rsidP="005A3B07">
                            <w:pPr>
                              <w:pBdr>
                                <w:top w:val="single" w:sz="24" w:space="8" w:color="4472C4" w:themeColor="accent1"/>
                                <w:bottom w:val="single" w:sz="24" w:space="8" w:color="4472C4" w:themeColor="accent1"/>
                              </w:pBdr>
                              <w:spacing w:after="0" w:line="240" w:lineRule="auto"/>
                              <w:jc w:val="center"/>
                              <w:rPr>
                                <w:color w:val="4472C4" w:themeColor="accent1"/>
                                <w:sz w:val="18"/>
                                <w:szCs w:val="18"/>
                              </w:rPr>
                            </w:pPr>
                          </w:p>
                          <w:p w14:paraId="6E01F263" w14:textId="4057EF57" w:rsidR="00811C4D" w:rsidRDefault="00517526" w:rsidP="00517526">
                            <w:pPr>
                              <w:pBdr>
                                <w:top w:val="single" w:sz="24" w:space="8" w:color="4472C4" w:themeColor="accent1"/>
                                <w:bottom w:val="single" w:sz="24" w:space="8" w:color="4472C4" w:themeColor="accent1"/>
                              </w:pBdr>
                              <w:spacing w:after="0" w:line="240" w:lineRule="auto"/>
                              <w:jc w:val="both"/>
                              <w:rPr>
                                <w:color w:val="4472C4" w:themeColor="accent1"/>
                              </w:rPr>
                            </w:pPr>
                            <w:r w:rsidRPr="00517526">
                              <w:rPr>
                                <w:color w:val="4472C4" w:themeColor="accent1"/>
                              </w:rPr>
                              <w:t>This year Tom and I are reading through</w:t>
                            </w:r>
                            <w:r>
                              <w:rPr>
                                <w:i/>
                                <w:iCs/>
                                <w:color w:val="4472C4" w:themeColor="accent1"/>
                              </w:rPr>
                              <w:t xml:space="preserve"> New Morning Mercies</w:t>
                            </w:r>
                            <w:r w:rsidRPr="00517526">
                              <w:rPr>
                                <w:color w:val="4472C4" w:themeColor="accent1"/>
                              </w:rPr>
                              <w:t>, a daily devotional book by Paul David Trip.</w:t>
                            </w:r>
                            <w:r>
                              <w:rPr>
                                <w:color w:val="4472C4" w:themeColor="accent1"/>
                              </w:rPr>
                              <w:t xml:space="preserve">  The reason he wrote this book is very reminiscent of the reason Peter wrote his </w:t>
                            </w:r>
                            <w:r w:rsidR="005A3B07">
                              <w:rPr>
                                <w:color w:val="4472C4" w:themeColor="accent1"/>
                              </w:rPr>
                              <w:t>two letter</w:t>
                            </w:r>
                            <w:r>
                              <w:rPr>
                                <w:color w:val="4472C4" w:themeColor="accent1"/>
                              </w:rPr>
                              <w:t>s:  to remind believers of truths they</w:t>
                            </w:r>
                            <w:r w:rsidR="00535C74">
                              <w:rPr>
                                <w:color w:val="4472C4" w:themeColor="accent1"/>
                              </w:rPr>
                              <w:t xml:space="preserve"> already know but</w:t>
                            </w:r>
                            <w:r>
                              <w:rPr>
                                <w:color w:val="4472C4" w:themeColor="accent1"/>
                              </w:rPr>
                              <w:t xml:space="preserve"> need to keep f</w:t>
                            </w:r>
                            <w:r w:rsidR="0053659A">
                              <w:rPr>
                                <w:color w:val="4472C4" w:themeColor="accent1"/>
                              </w:rPr>
                              <w:t>irmly in mind</w:t>
                            </w:r>
                            <w:r>
                              <w:rPr>
                                <w:color w:val="4472C4" w:themeColor="accent1"/>
                              </w:rPr>
                              <w:t xml:space="preserve">.  In the </w:t>
                            </w:r>
                            <w:r w:rsidR="0053659A">
                              <w:rPr>
                                <w:color w:val="4472C4" w:themeColor="accent1"/>
                              </w:rPr>
                              <w:t>i</w:t>
                            </w:r>
                            <w:r>
                              <w:rPr>
                                <w:color w:val="4472C4" w:themeColor="accent1"/>
                              </w:rPr>
                              <w:t xml:space="preserve">ntroduction, Paul Trip says, “My goal </w:t>
                            </w:r>
                            <w:r w:rsidRPr="00517526">
                              <w:rPr>
                                <w:color w:val="4472C4" w:themeColor="accent1"/>
                                <w:sz w:val="20"/>
                                <w:szCs w:val="20"/>
                              </w:rPr>
                              <w:t xml:space="preserve">[in writing the book] </w:t>
                            </w:r>
                            <w:r>
                              <w:rPr>
                                <w:color w:val="4472C4" w:themeColor="accent1"/>
                              </w:rPr>
                              <w:t xml:space="preserve">is to confront and comfort people with the life-rattling truths of </w:t>
                            </w:r>
                            <w:r w:rsidRPr="005A3B07">
                              <w:rPr>
                                <w:color w:val="4472C4" w:themeColor="accent1"/>
                                <w:u w:val="single"/>
                              </w:rPr>
                              <w:t>the gospel</w:t>
                            </w:r>
                            <w:r>
                              <w:rPr>
                                <w:color w:val="4472C4" w:themeColor="accent1"/>
                              </w:rPr>
                              <w:t xml:space="preserve"> of Jesus Christ…</w:t>
                            </w:r>
                            <w:r w:rsidRPr="00517526">
                              <w:rPr>
                                <w:b/>
                                <w:bCs/>
                                <w:color w:val="4472C4" w:themeColor="accent1"/>
                              </w:rPr>
                              <w:t>When amazing realities of the gospel quit commanding your attention, your awe, and your worship, other things in your life will capture your attention instea</w:t>
                            </w:r>
                            <w:r w:rsidR="00D30164">
                              <w:rPr>
                                <w:b/>
                                <w:bCs/>
                                <w:color w:val="4472C4" w:themeColor="accent1"/>
                              </w:rPr>
                              <w:t>d.</w:t>
                            </w:r>
                            <w:r w:rsidR="00D30164">
                              <w:rPr>
                                <w:color w:val="4472C4" w:themeColor="accent1"/>
                              </w:rPr>
                              <w:t xml:space="preserve">  When you quit celebrating </w:t>
                            </w:r>
                            <w:r w:rsidR="00D30164" w:rsidRPr="005A3B07">
                              <w:rPr>
                                <w:color w:val="4472C4" w:themeColor="accent1"/>
                                <w:u w:val="single"/>
                              </w:rPr>
                              <w:t>grace</w:t>
                            </w:r>
                            <w:r w:rsidR="00D30164">
                              <w:rPr>
                                <w:color w:val="4472C4" w:themeColor="accent1"/>
                              </w:rPr>
                              <w:t xml:space="preserve">, you begin to forget how much you need grace, and when you forget how much you need grace, you quit seeking the rescue and strength that only grace can give.  This means you begin to see yourself as more righteous, strong, and wise than you </w:t>
                            </w:r>
                            <w:proofErr w:type="gramStart"/>
                            <w:r w:rsidR="00D30164">
                              <w:rPr>
                                <w:color w:val="4472C4" w:themeColor="accent1"/>
                              </w:rPr>
                              <w:t>actually are</w:t>
                            </w:r>
                            <w:proofErr w:type="gramEnd"/>
                            <w:r w:rsidR="00D30164">
                              <w:rPr>
                                <w:color w:val="4472C4" w:themeColor="accent1"/>
                              </w:rPr>
                              <w:t>, and in so doing, you set yourself up for trouble.</w:t>
                            </w:r>
                          </w:p>
                          <w:p w14:paraId="386D9A2F" w14:textId="77777777" w:rsidR="00D30164" w:rsidRPr="00D30164" w:rsidRDefault="00D30164" w:rsidP="00517526">
                            <w:pPr>
                              <w:pBdr>
                                <w:top w:val="single" w:sz="24" w:space="8" w:color="4472C4" w:themeColor="accent1"/>
                                <w:bottom w:val="single" w:sz="24" w:space="8" w:color="4472C4" w:themeColor="accent1"/>
                              </w:pBdr>
                              <w:spacing w:after="0" w:line="240" w:lineRule="auto"/>
                              <w:jc w:val="both"/>
                              <w:rPr>
                                <w:color w:val="4472C4" w:themeColor="accent1"/>
                                <w:sz w:val="18"/>
                                <w:szCs w:val="18"/>
                              </w:rPr>
                            </w:pPr>
                          </w:p>
                          <w:p w14:paraId="0504550B" w14:textId="143FD8C0" w:rsidR="00D30164" w:rsidRPr="00D30164" w:rsidRDefault="00D30164" w:rsidP="00517526">
                            <w:pPr>
                              <w:pBdr>
                                <w:top w:val="single" w:sz="24" w:space="8" w:color="4472C4" w:themeColor="accent1"/>
                                <w:bottom w:val="single" w:sz="24" w:space="8" w:color="4472C4" w:themeColor="accent1"/>
                              </w:pBdr>
                              <w:spacing w:after="0" w:line="240" w:lineRule="auto"/>
                              <w:jc w:val="both"/>
                              <w:rPr>
                                <w:color w:val="4472C4" w:themeColor="accent1"/>
                              </w:rPr>
                            </w:pPr>
                            <w:r w:rsidRPr="005A3B07">
                              <w:rPr>
                                <w:b/>
                                <w:bCs/>
                                <w:color w:val="4472C4" w:themeColor="accent1"/>
                              </w:rPr>
                              <w:t xml:space="preserve">So this devotional is a call for you and me to </w:t>
                            </w:r>
                            <w:r w:rsidRPr="005A3B07">
                              <w:rPr>
                                <w:b/>
                                <w:bCs/>
                                <w:i/>
                                <w:iCs/>
                                <w:color w:val="4472C4" w:themeColor="accent1"/>
                              </w:rPr>
                              <w:t>remember</w:t>
                            </w:r>
                            <w:r w:rsidRPr="005A3B07">
                              <w:rPr>
                                <w:b/>
                                <w:bCs/>
                                <w:color w:val="4472C4" w:themeColor="accent1"/>
                              </w:rPr>
                              <w:t>.</w:t>
                            </w:r>
                            <w:r>
                              <w:rPr>
                                <w:color w:val="4472C4" w:themeColor="accent1"/>
                              </w:rPr>
                              <w:t xml:space="preserve">  It’s a call to remember the horrible disaster of sin.  It’s a call to remember Jesus, who stood in our place.  It’s a call to remember the righteousness that is His gift.  It’s a call to remember the transforming power of the grace you and I couldn’t have earned.  It’s a call to remember the destiny that is guaranteed to all of God’s blood-purchased children.  It’s a call to remember His sovereignty and His glory.  It’s a call to remember that remembering is spiritual war; even for this we need grace</w:t>
                            </w:r>
                            <w:r w:rsidR="005A3B07">
                              <w:rPr>
                                <w:color w:val="4472C4" w:themeColor="accent1"/>
                              </w:rPr>
                              <w:t>…</w:t>
                            </w:r>
                          </w:p>
                          <w:p w14:paraId="001E6371" w14:textId="77777777" w:rsidR="00517526" w:rsidRPr="009B2A62" w:rsidRDefault="00517526" w:rsidP="00517526">
                            <w:pPr>
                              <w:pBdr>
                                <w:top w:val="single" w:sz="24" w:space="8" w:color="4472C4" w:themeColor="accent1"/>
                                <w:bottom w:val="single" w:sz="24" w:space="8" w:color="4472C4" w:themeColor="accent1"/>
                              </w:pBdr>
                              <w:spacing w:after="0" w:line="240" w:lineRule="auto"/>
                              <w:jc w:val="both"/>
                              <w:rPr>
                                <w:color w:val="4472C4" w:themeColor="accent1"/>
                                <w:sz w:val="18"/>
                                <w:szCs w:val="18"/>
                              </w:rPr>
                            </w:pPr>
                          </w:p>
                          <w:p w14:paraId="667F5277" w14:textId="77777777" w:rsidR="005A3B07" w:rsidRDefault="00517526" w:rsidP="00517526">
                            <w:pPr>
                              <w:pBdr>
                                <w:top w:val="single" w:sz="24" w:space="8" w:color="4472C4" w:themeColor="accent1"/>
                                <w:bottom w:val="single" w:sz="24" w:space="8" w:color="4472C4" w:themeColor="accent1"/>
                              </w:pBdr>
                              <w:spacing w:after="0" w:line="240" w:lineRule="auto"/>
                              <w:jc w:val="both"/>
                              <w:rPr>
                                <w:color w:val="4472C4" w:themeColor="accent1"/>
                                <w:sz w:val="20"/>
                                <w:szCs w:val="20"/>
                              </w:rPr>
                            </w:pPr>
                            <w:r>
                              <w:rPr>
                                <w:color w:val="4472C4" w:themeColor="accent1"/>
                              </w:rPr>
                              <w:t>One of</w:t>
                            </w:r>
                            <w:r w:rsidR="0053659A">
                              <w:rPr>
                                <w:color w:val="4472C4" w:themeColor="accent1"/>
                              </w:rPr>
                              <w:t xml:space="preserve"> the stunning realities of the Christian life is that in a world where everything is in some state of decay, </w:t>
                            </w:r>
                            <w:r w:rsidR="0053659A" w:rsidRPr="005A3B07">
                              <w:rPr>
                                <w:color w:val="4472C4" w:themeColor="accent1"/>
                                <w:u w:val="single"/>
                              </w:rPr>
                              <w:t>God’s mercies</w:t>
                            </w:r>
                            <w:r w:rsidR="0053659A">
                              <w:rPr>
                                <w:color w:val="4472C4" w:themeColor="accent1"/>
                              </w:rPr>
                              <w:t xml:space="preserve"> never grow old.  They never run out.  They never are ill-timed.  They never dry up.  They never grow weak.  They never get weary.  They never fail to meet the need.  They never disappoint.  They never, ever fail, because they really are new every morning</w:t>
                            </w:r>
                            <w:r w:rsidR="005A3B07">
                              <w:rPr>
                                <w:color w:val="4472C4" w:themeColor="accent1"/>
                              </w:rPr>
                              <w:t xml:space="preserve">. </w:t>
                            </w:r>
                            <w:r w:rsidR="0053659A">
                              <w:rPr>
                                <w:color w:val="4472C4" w:themeColor="accent1"/>
                              </w:rPr>
                              <w:t xml:space="preserve"> </w:t>
                            </w:r>
                            <w:r w:rsidR="0053659A" w:rsidRPr="0053659A">
                              <w:rPr>
                                <w:color w:val="4472C4" w:themeColor="accent1"/>
                                <w:sz w:val="20"/>
                                <w:szCs w:val="20"/>
                              </w:rPr>
                              <w:t>(Lamentations 3:22-23)</w:t>
                            </w:r>
                          </w:p>
                          <w:p w14:paraId="5CE7B265" w14:textId="77777777" w:rsidR="005A3B07" w:rsidRPr="005A3B07" w:rsidRDefault="005A3B07" w:rsidP="00517526">
                            <w:pPr>
                              <w:pBdr>
                                <w:top w:val="single" w:sz="24" w:space="8" w:color="4472C4" w:themeColor="accent1"/>
                                <w:bottom w:val="single" w:sz="24" w:space="8" w:color="4472C4" w:themeColor="accent1"/>
                              </w:pBdr>
                              <w:spacing w:after="0" w:line="240" w:lineRule="auto"/>
                              <w:jc w:val="both"/>
                              <w:rPr>
                                <w:color w:val="4472C4" w:themeColor="accent1"/>
                                <w:sz w:val="18"/>
                                <w:szCs w:val="18"/>
                              </w:rPr>
                            </w:pPr>
                          </w:p>
                          <w:p w14:paraId="6B2F2217" w14:textId="2075E92E" w:rsidR="00517526" w:rsidRDefault="0053659A" w:rsidP="00517526">
                            <w:pPr>
                              <w:pBdr>
                                <w:top w:val="single" w:sz="24" w:space="8" w:color="4472C4" w:themeColor="accent1"/>
                                <w:bottom w:val="single" w:sz="24" w:space="8" w:color="4472C4" w:themeColor="accent1"/>
                              </w:pBdr>
                              <w:spacing w:after="0" w:line="240" w:lineRule="auto"/>
                              <w:jc w:val="both"/>
                              <w:rPr>
                                <w:color w:val="4472C4" w:themeColor="accent1"/>
                              </w:rPr>
                            </w:pPr>
                            <w:r>
                              <w:rPr>
                                <w:color w:val="4472C4" w:themeColor="accent1"/>
                              </w:rPr>
                              <w:t>Sometimes they are:</w:t>
                            </w:r>
                          </w:p>
                          <w:p w14:paraId="0D6F5944" w14:textId="77777777" w:rsidR="0053659A" w:rsidRPr="005A3B07" w:rsidRDefault="0053659A" w:rsidP="00517526">
                            <w:pPr>
                              <w:pBdr>
                                <w:top w:val="single" w:sz="24" w:space="8" w:color="4472C4" w:themeColor="accent1"/>
                                <w:bottom w:val="single" w:sz="24" w:space="8" w:color="4472C4" w:themeColor="accent1"/>
                              </w:pBdr>
                              <w:spacing w:after="0" w:line="240" w:lineRule="auto"/>
                              <w:jc w:val="both"/>
                              <w:rPr>
                                <w:color w:val="4472C4" w:themeColor="accent1"/>
                                <w:sz w:val="14"/>
                                <w:szCs w:val="14"/>
                              </w:rPr>
                            </w:pPr>
                          </w:p>
                          <w:p w14:paraId="1CD6E10C" w14:textId="309A3F9A"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awe-inspiring mercies</w:t>
                            </w:r>
                          </w:p>
                          <w:p w14:paraId="026F5397" w14:textId="2886BF2E"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rebuking mercies</w:t>
                            </w:r>
                          </w:p>
                          <w:p w14:paraId="10C24271" w14:textId="1706FE5E"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strengthening mercies</w:t>
                            </w:r>
                          </w:p>
                          <w:p w14:paraId="3C6DB519" w14:textId="3813B796"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hope-giving mercies</w:t>
                            </w:r>
                          </w:p>
                          <w:p w14:paraId="7866AA35" w14:textId="657204B8"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heart-exposing mercies</w:t>
                            </w:r>
                          </w:p>
                          <w:p w14:paraId="485F90C1" w14:textId="026B642E"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rescuing mercies</w:t>
                            </w:r>
                          </w:p>
                          <w:p w14:paraId="5A78E035" w14:textId="7C740EF2"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transforming mercies</w:t>
                            </w:r>
                          </w:p>
                          <w:p w14:paraId="6A3E3C53" w14:textId="03089799"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forgiving mercies</w:t>
                            </w:r>
                          </w:p>
                          <w:p w14:paraId="709D2BA5" w14:textId="48351C92"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provision-making mercies</w:t>
                            </w:r>
                          </w:p>
                          <w:p w14:paraId="58A03D92" w14:textId="1FED567C"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uncomfortable mercies</w:t>
                            </w:r>
                          </w:p>
                          <w:p w14:paraId="1666E1C8" w14:textId="13E2EB3A"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glory-revealing mercies</w:t>
                            </w:r>
                          </w:p>
                          <w:p w14:paraId="03F08409" w14:textId="3AF9ADB1"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truth-illuminating mercies</w:t>
                            </w:r>
                          </w:p>
                          <w:p w14:paraId="3D060099" w14:textId="79F5597A"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courage-giving mercies</w:t>
                            </w:r>
                          </w:p>
                          <w:p w14:paraId="49DE59A8" w14:textId="77777777" w:rsidR="0053659A" w:rsidRPr="009B2A62" w:rsidRDefault="0053659A" w:rsidP="0053659A">
                            <w:pPr>
                              <w:pBdr>
                                <w:top w:val="single" w:sz="24" w:space="8" w:color="4472C4" w:themeColor="accent1"/>
                                <w:bottom w:val="single" w:sz="24" w:space="8" w:color="4472C4" w:themeColor="accent1"/>
                              </w:pBdr>
                              <w:spacing w:after="0" w:line="240" w:lineRule="auto"/>
                              <w:jc w:val="both"/>
                              <w:rPr>
                                <w:color w:val="4472C4" w:themeColor="accent1"/>
                                <w:sz w:val="18"/>
                                <w:szCs w:val="16"/>
                              </w:rPr>
                            </w:pPr>
                          </w:p>
                          <w:p w14:paraId="191BA937" w14:textId="6B4BC6A4" w:rsidR="00D30164" w:rsidRPr="009B2A62" w:rsidRDefault="00D30164" w:rsidP="00D30164">
                            <w:pPr>
                              <w:pBdr>
                                <w:top w:val="single" w:sz="24" w:space="8" w:color="4472C4" w:themeColor="accent1"/>
                                <w:bottom w:val="single" w:sz="24" w:space="8" w:color="4472C4" w:themeColor="accent1"/>
                              </w:pBdr>
                              <w:spacing w:after="0" w:line="240" w:lineRule="auto"/>
                              <w:jc w:val="both"/>
                              <w:rPr>
                                <w:color w:val="4472C4" w:themeColor="accent1"/>
                                <w:szCs w:val="20"/>
                              </w:rPr>
                            </w:pPr>
                          </w:p>
                          <w:p w14:paraId="7CAD3CC8" w14:textId="4DCED01B" w:rsidR="009B2A62" w:rsidRPr="009B2A62" w:rsidRDefault="009B2A62" w:rsidP="0053659A">
                            <w:pPr>
                              <w:pBdr>
                                <w:top w:val="single" w:sz="24" w:space="8" w:color="4472C4" w:themeColor="accent1"/>
                                <w:bottom w:val="single" w:sz="24" w:space="8" w:color="4472C4" w:themeColor="accent1"/>
                              </w:pBdr>
                              <w:spacing w:after="0" w:line="240" w:lineRule="auto"/>
                              <w:jc w:val="both"/>
                              <w:rPr>
                                <w:color w:val="4472C4" w:themeColor="accent1"/>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35A59" id="_x0000_t202" coordsize="21600,21600" o:spt="202" path="m,l,21600r21600,l21600,xe">
                <v:stroke joinstyle="miter"/>
                <v:path gradientshapeok="t" o:connecttype="rect"/>
              </v:shapetype>
              <v:shape id="Text Box 2" o:spid="_x0000_s1026" type="#_x0000_t202" style="position:absolute;left:0;text-align:left;margin-left:-18.95pt;margin-top:116.95pt;width:541.75pt;height:513.5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" filled="f" stroked="f">
                <v:textbox>
                  <w:txbxContent>
                    <w:p w14:paraId="7425ECFF" w14:textId="16A813CC" w:rsidR="00811C4D" w:rsidRDefault="00811C4D" w:rsidP="005A3B07">
                      <w:pPr>
                        <w:pBdr>
                          <w:top w:val="single" w:sz="24" w:space="8" w:color="4472C4" w:themeColor="accent1"/>
                          <w:bottom w:val="single" w:sz="24" w:space="8" w:color="4472C4" w:themeColor="accent1"/>
                        </w:pBdr>
                        <w:spacing w:after="0" w:line="240" w:lineRule="auto"/>
                        <w:jc w:val="center"/>
                        <w:rPr>
                          <w:color w:val="4472C4" w:themeColor="accent1"/>
                        </w:rPr>
                      </w:pPr>
                      <w:r w:rsidRPr="005A3B07">
                        <w:rPr>
                          <w:b/>
                          <w:bCs/>
                          <w:i/>
                          <w:iCs/>
                          <w:color w:val="4472C4" w:themeColor="accent1"/>
                        </w:rPr>
                        <w:t>Parallels to 1 Peter</w:t>
                      </w:r>
                      <w:r w:rsidR="00517526" w:rsidRPr="005A3B07">
                        <w:rPr>
                          <w:b/>
                          <w:bCs/>
                          <w:i/>
                          <w:iCs/>
                          <w:color w:val="4472C4" w:themeColor="accent1"/>
                        </w:rPr>
                        <w:t>…from Paul David Trip</w:t>
                      </w:r>
                    </w:p>
                    <w:p w14:paraId="5CD5B5B6" w14:textId="77777777" w:rsidR="005A3B07" w:rsidRPr="005A3B07" w:rsidRDefault="005A3B07" w:rsidP="005A3B07">
                      <w:pPr>
                        <w:pBdr>
                          <w:top w:val="single" w:sz="24" w:space="8" w:color="4472C4" w:themeColor="accent1"/>
                          <w:bottom w:val="single" w:sz="24" w:space="8" w:color="4472C4" w:themeColor="accent1"/>
                        </w:pBdr>
                        <w:spacing w:after="0" w:line="240" w:lineRule="auto"/>
                        <w:jc w:val="center"/>
                        <w:rPr>
                          <w:color w:val="4472C4" w:themeColor="accent1"/>
                          <w:sz w:val="18"/>
                          <w:szCs w:val="18"/>
                        </w:rPr>
                      </w:pPr>
                    </w:p>
                    <w:p w14:paraId="6E01F263" w14:textId="4057EF57" w:rsidR="00811C4D" w:rsidRDefault="00517526" w:rsidP="00517526">
                      <w:pPr>
                        <w:pBdr>
                          <w:top w:val="single" w:sz="24" w:space="8" w:color="4472C4" w:themeColor="accent1"/>
                          <w:bottom w:val="single" w:sz="24" w:space="8" w:color="4472C4" w:themeColor="accent1"/>
                        </w:pBdr>
                        <w:spacing w:after="0" w:line="240" w:lineRule="auto"/>
                        <w:jc w:val="both"/>
                        <w:rPr>
                          <w:color w:val="4472C4" w:themeColor="accent1"/>
                        </w:rPr>
                      </w:pPr>
                      <w:r w:rsidRPr="00517526">
                        <w:rPr>
                          <w:color w:val="4472C4" w:themeColor="accent1"/>
                        </w:rPr>
                        <w:t>This year Tom and I are reading through</w:t>
                      </w:r>
                      <w:r>
                        <w:rPr>
                          <w:i/>
                          <w:iCs/>
                          <w:color w:val="4472C4" w:themeColor="accent1"/>
                        </w:rPr>
                        <w:t xml:space="preserve"> New Morning Mercies</w:t>
                      </w:r>
                      <w:r w:rsidRPr="00517526">
                        <w:rPr>
                          <w:color w:val="4472C4" w:themeColor="accent1"/>
                        </w:rPr>
                        <w:t>, a daily devotional book by Paul David Trip.</w:t>
                      </w:r>
                      <w:r>
                        <w:rPr>
                          <w:color w:val="4472C4" w:themeColor="accent1"/>
                        </w:rPr>
                        <w:t xml:space="preserve">  The reason he wrote this book is very reminiscent of the reason Peter wrote his </w:t>
                      </w:r>
                      <w:r w:rsidR="005A3B07">
                        <w:rPr>
                          <w:color w:val="4472C4" w:themeColor="accent1"/>
                        </w:rPr>
                        <w:t>two letter</w:t>
                      </w:r>
                      <w:r>
                        <w:rPr>
                          <w:color w:val="4472C4" w:themeColor="accent1"/>
                        </w:rPr>
                        <w:t>s:  to remind believers of truths they</w:t>
                      </w:r>
                      <w:r w:rsidR="00535C74">
                        <w:rPr>
                          <w:color w:val="4472C4" w:themeColor="accent1"/>
                        </w:rPr>
                        <w:t xml:space="preserve"> already know but</w:t>
                      </w:r>
                      <w:r>
                        <w:rPr>
                          <w:color w:val="4472C4" w:themeColor="accent1"/>
                        </w:rPr>
                        <w:t xml:space="preserve"> need to keep f</w:t>
                      </w:r>
                      <w:r w:rsidR="0053659A">
                        <w:rPr>
                          <w:color w:val="4472C4" w:themeColor="accent1"/>
                        </w:rPr>
                        <w:t>irmly in mind</w:t>
                      </w:r>
                      <w:r>
                        <w:rPr>
                          <w:color w:val="4472C4" w:themeColor="accent1"/>
                        </w:rPr>
                        <w:t xml:space="preserve">.  In the </w:t>
                      </w:r>
                      <w:r w:rsidR="0053659A">
                        <w:rPr>
                          <w:color w:val="4472C4" w:themeColor="accent1"/>
                        </w:rPr>
                        <w:t>i</w:t>
                      </w:r>
                      <w:r>
                        <w:rPr>
                          <w:color w:val="4472C4" w:themeColor="accent1"/>
                        </w:rPr>
                        <w:t xml:space="preserve">ntroduction, Paul Trip says, “My goal </w:t>
                      </w:r>
                      <w:r w:rsidRPr="00517526">
                        <w:rPr>
                          <w:color w:val="4472C4" w:themeColor="accent1"/>
                          <w:sz w:val="20"/>
                          <w:szCs w:val="20"/>
                        </w:rPr>
                        <w:t xml:space="preserve">[in writing the book] </w:t>
                      </w:r>
                      <w:r>
                        <w:rPr>
                          <w:color w:val="4472C4" w:themeColor="accent1"/>
                        </w:rPr>
                        <w:t xml:space="preserve">is to confront and comfort people with the life-rattling truths of </w:t>
                      </w:r>
                      <w:r w:rsidRPr="005A3B07">
                        <w:rPr>
                          <w:color w:val="4472C4" w:themeColor="accent1"/>
                          <w:u w:val="single"/>
                        </w:rPr>
                        <w:t>the gospel</w:t>
                      </w:r>
                      <w:r>
                        <w:rPr>
                          <w:color w:val="4472C4" w:themeColor="accent1"/>
                        </w:rPr>
                        <w:t xml:space="preserve"> of Jesus Christ…</w:t>
                      </w:r>
                      <w:r w:rsidRPr="00517526">
                        <w:rPr>
                          <w:b/>
                          <w:bCs/>
                          <w:color w:val="4472C4" w:themeColor="accent1"/>
                        </w:rPr>
                        <w:t>When amazing realities of the gospel quit commanding your attention, your awe, and your worship, other things in your life will capture your attention instea</w:t>
                      </w:r>
                      <w:r w:rsidR="00D30164">
                        <w:rPr>
                          <w:b/>
                          <w:bCs/>
                          <w:color w:val="4472C4" w:themeColor="accent1"/>
                        </w:rPr>
                        <w:t>d.</w:t>
                      </w:r>
                      <w:r w:rsidR="00D30164">
                        <w:rPr>
                          <w:color w:val="4472C4" w:themeColor="accent1"/>
                        </w:rPr>
                        <w:t xml:space="preserve">  When you quit celebrating </w:t>
                      </w:r>
                      <w:r w:rsidR="00D30164" w:rsidRPr="005A3B07">
                        <w:rPr>
                          <w:color w:val="4472C4" w:themeColor="accent1"/>
                          <w:u w:val="single"/>
                        </w:rPr>
                        <w:t>grace</w:t>
                      </w:r>
                      <w:r w:rsidR="00D30164">
                        <w:rPr>
                          <w:color w:val="4472C4" w:themeColor="accent1"/>
                        </w:rPr>
                        <w:t xml:space="preserve">, you begin to forget how much you need grace, and when you forget how much you need grace, you quit seeking the rescue and strength that only grace can give.  This means you begin to see yourself as more righteous, strong, and wise than you </w:t>
                      </w:r>
                      <w:proofErr w:type="gramStart"/>
                      <w:r w:rsidR="00D30164">
                        <w:rPr>
                          <w:color w:val="4472C4" w:themeColor="accent1"/>
                        </w:rPr>
                        <w:t>actually are</w:t>
                      </w:r>
                      <w:proofErr w:type="gramEnd"/>
                      <w:r w:rsidR="00D30164">
                        <w:rPr>
                          <w:color w:val="4472C4" w:themeColor="accent1"/>
                        </w:rPr>
                        <w:t>, and in so doing, you set yourself up for trouble.</w:t>
                      </w:r>
                    </w:p>
                    <w:p w14:paraId="386D9A2F" w14:textId="77777777" w:rsidR="00D30164" w:rsidRPr="00D30164" w:rsidRDefault="00D30164" w:rsidP="00517526">
                      <w:pPr>
                        <w:pBdr>
                          <w:top w:val="single" w:sz="24" w:space="8" w:color="4472C4" w:themeColor="accent1"/>
                          <w:bottom w:val="single" w:sz="24" w:space="8" w:color="4472C4" w:themeColor="accent1"/>
                        </w:pBdr>
                        <w:spacing w:after="0" w:line="240" w:lineRule="auto"/>
                        <w:jc w:val="both"/>
                        <w:rPr>
                          <w:color w:val="4472C4" w:themeColor="accent1"/>
                          <w:sz w:val="18"/>
                          <w:szCs w:val="18"/>
                        </w:rPr>
                      </w:pPr>
                    </w:p>
                    <w:p w14:paraId="0504550B" w14:textId="143FD8C0" w:rsidR="00D30164" w:rsidRPr="00D30164" w:rsidRDefault="00D30164" w:rsidP="00517526">
                      <w:pPr>
                        <w:pBdr>
                          <w:top w:val="single" w:sz="24" w:space="8" w:color="4472C4" w:themeColor="accent1"/>
                          <w:bottom w:val="single" w:sz="24" w:space="8" w:color="4472C4" w:themeColor="accent1"/>
                        </w:pBdr>
                        <w:spacing w:after="0" w:line="240" w:lineRule="auto"/>
                        <w:jc w:val="both"/>
                        <w:rPr>
                          <w:color w:val="4472C4" w:themeColor="accent1"/>
                        </w:rPr>
                      </w:pPr>
                      <w:r w:rsidRPr="005A3B07">
                        <w:rPr>
                          <w:b/>
                          <w:bCs/>
                          <w:color w:val="4472C4" w:themeColor="accent1"/>
                        </w:rPr>
                        <w:t xml:space="preserve">So this devotional is a call for you and me to </w:t>
                      </w:r>
                      <w:r w:rsidRPr="005A3B07">
                        <w:rPr>
                          <w:b/>
                          <w:bCs/>
                          <w:i/>
                          <w:iCs/>
                          <w:color w:val="4472C4" w:themeColor="accent1"/>
                        </w:rPr>
                        <w:t>remember</w:t>
                      </w:r>
                      <w:r w:rsidRPr="005A3B07">
                        <w:rPr>
                          <w:b/>
                          <w:bCs/>
                          <w:color w:val="4472C4" w:themeColor="accent1"/>
                        </w:rPr>
                        <w:t>.</w:t>
                      </w:r>
                      <w:r>
                        <w:rPr>
                          <w:color w:val="4472C4" w:themeColor="accent1"/>
                        </w:rPr>
                        <w:t xml:space="preserve">  It’s a call to remember the horrible disaster of sin.  It’s a call to remember Jesus, who stood in our place.  It’s a call to remember the righteousness that is His gift.  It’s a call to remember the transforming power of the grace you and I couldn’t have earned.  It’s a call to remember the destiny that is guaranteed to all of God’s blood-purchased children.  It’s a call to remember His sovereignty and His glory.  It’s a call to remember that remembering is spiritual war; even for this we need grace</w:t>
                      </w:r>
                      <w:r w:rsidR="005A3B07">
                        <w:rPr>
                          <w:color w:val="4472C4" w:themeColor="accent1"/>
                        </w:rPr>
                        <w:t>…</w:t>
                      </w:r>
                    </w:p>
                    <w:p w14:paraId="001E6371" w14:textId="77777777" w:rsidR="00517526" w:rsidRPr="009B2A62" w:rsidRDefault="00517526" w:rsidP="00517526">
                      <w:pPr>
                        <w:pBdr>
                          <w:top w:val="single" w:sz="24" w:space="8" w:color="4472C4" w:themeColor="accent1"/>
                          <w:bottom w:val="single" w:sz="24" w:space="8" w:color="4472C4" w:themeColor="accent1"/>
                        </w:pBdr>
                        <w:spacing w:after="0" w:line="240" w:lineRule="auto"/>
                        <w:jc w:val="both"/>
                        <w:rPr>
                          <w:color w:val="4472C4" w:themeColor="accent1"/>
                          <w:sz w:val="18"/>
                          <w:szCs w:val="18"/>
                        </w:rPr>
                      </w:pPr>
                    </w:p>
                    <w:p w14:paraId="667F5277" w14:textId="77777777" w:rsidR="005A3B07" w:rsidRDefault="00517526" w:rsidP="00517526">
                      <w:pPr>
                        <w:pBdr>
                          <w:top w:val="single" w:sz="24" w:space="8" w:color="4472C4" w:themeColor="accent1"/>
                          <w:bottom w:val="single" w:sz="24" w:space="8" w:color="4472C4" w:themeColor="accent1"/>
                        </w:pBdr>
                        <w:spacing w:after="0" w:line="240" w:lineRule="auto"/>
                        <w:jc w:val="both"/>
                        <w:rPr>
                          <w:color w:val="4472C4" w:themeColor="accent1"/>
                          <w:sz w:val="20"/>
                          <w:szCs w:val="20"/>
                        </w:rPr>
                      </w:pPr>
                      <w:r>
                        <w:rPr>
                          <w:color w:val="4472C4" w:themeColor="accent1"/>
                        </w:rPr>
                        <w:t>One of</w:t>
                      </w:r>
                      <w:r w:rsidR="0053659A">
                        <w:rPr>
                          <w:color w:val="4472C4" w:themeColor="accent1"/>
                        </w:rPr>
                        <w:t xml:space="preserve"> the stunning realities of the Christian life is that in a world where everything is in some state of decay, </w:t>
                      </w:r>
                      <w:r w:rsidR="0053659A" w:rsidRPr="005A3B07">
                        <w:rPr>
                          <w:color w:val="4472C4" w:themeColor="accent1"/>
                          <w:u w:val="single"/>
                        </w:rPr>
                        <w:t>God’s mercies</w:t>
                      </w:r>
                      <w:r w:rsidR="0053659A">
                        <w:rPr>
                          <w:color w:val="4472C4" w:themeColor="accent1"/>
                        </w:rPr>
                        <w:t xml:space="preserve"> never grow old.  They never run out.  They never are ill-timed.  They never dry up.  They never grow weak.  They never get weary.  They never fail to meet the need.  They never disappoint.  They never, ever fail, because they really are new every morning</w:t>
                      </w:r>
                      <w:r w:rsidR="005A3B07">
                        <w:rPr>
                          <w:color w:val="4472C4" w:themeColor="accent1"/>
                        </w:rPr>
                        <w:t xml:space="preserve">. </w:t>
                      </w:r>
                      <w:r w:rsidR="0053659A">
                        <w:rPr>
                          <w:color w:val="4472C4" w:themeColor="accent1"/>
                        </w:rPr>
                        <w:t xml:space="preserve"> </w:t>
                      </w:r>
                      <w:r w:rsidR="0053659A" w:rsidRPr="0053659A">
                        <w:rPr>
                          <w:color w:val="4472C4" w:themeColor="accent1"/>
                          <w:sz w:val="20"/>
                          <w:szCs w:val="20"/>
                        </w:rPr>
                        <w:t>(Lamentations 3:22-23)</w:t>
                      </w:r>
                    </w:p>
                    <w:p w14:paraId="5CE7B265" w14:textId="77777777" w:rsidR="005A3B07" w:rsidRPr="005A3B07" w:rsidRDefault="005A3B07" w:rsidP="00517526">
                      <w:pPr>
                        <w:pBdr>
                          <w:top w:val="single" w:sz="24" w:space="8" w:color="4472C4" w:themeColor="accent1"/>
                          <w:bottom w:val="single" w:sz="24" w:space="8" w:color="4472C4" w:themeColor="accent1"/>
                        </w:pBdr>
                        <w:spacing w:after="0" w:line="240" w:lineRule="auto"/>
                        <w:jc w:val="both"/>
                        <w:rPr>
                          <w:color w:val="4472C4" w:themeColor="accent1"/>
                          <w:sz w:val="18"/>
                          <w:szCs w:val="18"/>
                        </w:rPr>
                      </w:pPr>
                    </w:p>
                    <w:p w14:paraId="6B2F2217" w14:textId="2075E92E" w:rsidR="00517526" w:rsidRDefault="0053659A" w:rsidP="00517526">
                      <w:pPr>
                        <w:pBdr>
                          <w:top w:val="single" w:sz="24" w:space="8" w:color="4472C4" w:themeColor="accent1"/>
                          <w:bottom w:val="single" w:sz="24" w:space="8" w:color="4472C4" w:themeColor="accent1"/>
                        </w:pBdr>
                        <w:spacing w:after="0" w:line="240" w:lineRule="auto"/>
                        <w:jc w:val="both"/>
                        <w:rPr>
                          <w:color w:val="4472C4" w:themeColor="accent1"/>
                        </w:rPr>
                      </w:pPr>
                      <w:r>
                        <w:rPr>
                          <w:color w:val="4472C4" w:themeColor="accent1"/>
                        </w:rPr>
                        <w:t>Sometimes they are:</w:t>
                      </w:r>
                    </w:p>
                    <w:p w14:paraId="0D6F5944" w14:textId="77777777" w:rsidR="0053659A" w:rsidRPr="005A3B07" w:rsidRDefault="0053659A" w:rsidP="00517526">
                      <w:pPr>
                        <w:pBdr>
                          <w:top w:val="single" w:sz="24" w:space="8" w:color="4472C4" w:themeColor="accent1"/>
                          <w:bottom w:val="single" w:sz="24" w:space="8" w:color="4472C4" w:themeColor="accent1"/>
                        </w:pBdr>
                        <w:spacing w:after="0" w:line="240" w:lineRule="auto"/>
                        <w:jc w:val="both"/>
                        <w:rPr>
                          <w:color w:val="4472C4" w:themeColor="accent1"/>
                          <w:sz w:val="14"/>
                          <w:szCs w:val="14"/>
                        </w:rPr>
                      </w:pPr>
                    </w:p>
                    <w:p w14:paraId="1CD6E10C" w14:textId="309A3F9A"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awe-inspiring mercies</w:t>
                      </w:r>
                    </w:p>
                    <w:p w14:paraId="026F5397" w14:textId="2886BF2E"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rebuking mercies</w:t>
                      </w:r>
                    </w:p>
                    <w:p w14:paraId="10C24271" w14:textId="1706FE5E"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strengthening mercies</w:t>
                      </w:r>
                    </w:p>
                    <w:p w14:paraId="3C6DB519" w14:textId="3813B796"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hope-giving mercies</w:t>
                      </w:r>
                    </w:p>
                    <w:p w14:paraId="7866AA35" w14:textId="657204B8"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heart-exposing mercies</w:t>
                      </w:r>
                    </w:p>
                    <w:p w14:paraId="485F90C1" w14:textId="026B642E"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rescuing mercies</w:t>
                      </w:r>
                    </w:p>
                    <w:p w14:paraId="5A78E035" w14:textId="7C740EF2"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transforming mercies</w:t>
                      </w:r>
                    </w:p>
                    <w:p w14:paraId="6A3E3C53" w14:textId="03089799"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forgiving mercies</w:t>
                      </w:r>
                    </w:p>
                    <w:p w14:paraId="709D2BA5" w14:textId="48351C92"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provision-making mercies</w:t>
                      </w:r>
                    </w:p>
                    <w:p w14:paraId="58A03D92" w14:textId="1FED567C"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uncomfortable mercies</w:t>
                      </w:r>
                    </w:p>
                    <w:p w14:paraId="1666E1C8" w14:textId="13E2EB3A"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glory-revealing mercies</w:t>
                      </w:r>
                    </w:p>
                    <w:p w14:paraId="03F08409" w14:textId="3AF9ADB1"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truth-illuminating mercies</w:t>
                      </w:r>
                    </w:p>
                    <w:p w14:paraId="3D060099" w14:textId="79F5597A" w:rsidR="0053659A" w:rsidRDefault="0053659A" w:rsidP="009B2A62">
                      <w:pPr>
                        <w:pBdr>
                          <w:top w:val="single" w:sz="24" w:space="8" w:color="4472C4" w:themeColor="accent1"/>
                          <w:bottom w:val="single" w:sz="24" w:space="8" w:color="4472C4" w:themeColor="accent1"/>
                        </w:pBdr>
                        <w:spacing w:after="0" w:line="240" w:lineRule="auto"/>
                        <w:ind w:firstLine="1080"/>
                        <w:jc w:val="both"/>
                        <w:rPr>
                          <w:color w:val="4472C4" w:themeColor="accent1"/>
                          <w:szCs w:val="20"/>
                        </w:rPr>
                      </w:pPr>
                      <w:r>
                        <w:rPr>
                          <w:color w:val="4472C4" w:themeColor="accent1"/>
                          <w:szCs w:val="20"/>
                        </w:rPr>
                        <w:sym w:font="Symbol" w:char="F0B7"/>
                      </w:r>
                      <w:r>
                        <w:rPr>
                          <w:color w:val="4472C4" w:themeColor="accent1"/>
                          <w:szCs w:val="20"/>
                        </w:rPr>
                        <w:t xml:space="preserve"> courage-giving mercies</w:t>
                      </w:r>
                    </w:p>
                    <w:p w14:paraId="49DE59A8" w14:textId="77777777" w:rsidR="0053659A" w:rsidRPr="009B2A62" w:rsidRDefault="0053659A" w:rsidP="0053659A">
                      <w:pPr>
                        <w:pBdr>
                          <w:top w:val="single" w:sz="24" w:space="8" w:color="4472C4" w:themeColor="accent1"/>
                          <w:bottom w:val="single" w:sz="24" w:space="8" w:color="4472C4" w:themeColor="accent1"/>
                        </w:pBdr>
                        <w:spacing w:after="0" w:line="240" w:lineRule="auto"/>
                        <w:jc w:val="both"/>
                        <w:rPr>
                          <w:color w:val="4472C4" w:themeColor="accent1"/>
                          <w:sz w:val="18"/>
                          <w:szCs w:val="16"/>
                        </w:rPr>
                      </w:pPr>
                    </w:p>
                    <w:p w14:paraId="191BA937" w14:textId="6B4BC6A4" w:rsidR="00D30164" w:rsidRPr="009B2A62" w:rsidRDefault="00D30164" w:rsidP="00D30164">
                      <w:pPr>
                        <w:pBdr>
                          <w:top w:val="single" w:sz="24" w:space="8" w:color="4472C4" w:themeColor="accent1"/>
                          <w:bottom w:val="single" w:sz="24" w:space="8" w:color="4472C4" w:themeColor="accent1"/>
                        </w:pBdr>
                        <w:spacing w:after="0" w:line="240" w:lineRule="auto"/>
                        <w:jc w:val="both"/>
                        <w:rPr>
                          <w:color w:val="4472C4" w:themeColor="accent1"/>
                          <w:szCs w:val="20"/>
                        </w:rPr>
                      </w:pPr>
                    </w:p>
                    <w:p w14:paraId="7CAD3CC8" w14:textId="4DCED01B" w:rsidR="009B2A62" w:rsidRPr="009B2A62" w:rsidRDefault="009B2A62" w:rsidP="0053659A">
                      <w:pPr>
                        <w:pBdr>
                          <w:top w:val="single" w:sz="24" w:space="8" w:color="4472C4" w:themeColor="accent1"/>
                          <w:bottom w:val="single" w:sz="24" w:space="8" w:color="4472C4" w:themeColor="accent1"/>
                        </w:pBdr>
                        <w:spacing w:after="0" w:line="240" w:lineRule="auto"/>
                        <w:jc w:val="both"/>
                        <w:rPr>
                          <w:color w:val="4472C4" w:themeColor="accent1"/>
                          <w:szCs w:val="20"/>
                        </w:rPr>
                      </w:pPr>
                    </w:p>
                  </w:txbxContent>
                </v:textbox>
                <w10:wrap type="topAndBottom" anchorx="margin"/>
              </v:shape>
            </w:pict>
          </mc:Fallback>
        </mc:AlternateContent>
      </w:r>
      <w:r w:rsidR="00CF2568">
        <w:rPr>
          <w:b/>
          <w:bCs/>
        </w:rPr>
        <w:t>T</w:t>
      </w:r>
      <w:r w:rsidR="002D0FA8">
        <w:rPr>
          <w:b/>
          <w:bCs/>
        </w:rPr>
        <w:t>he Sabbath</w:t>
      </w:r>
      <w:r w:rsidR="00E0795D" w:rsidRPr="00197CB2">
        <w:rPr>
          <w:b/>
          <w:bCs/>
        </w:rPr>
        <w:t xml:space="preserve"> – </w:t>
      </w:r>
      <w:r w:rsidR="00CF2568">
        <w:t xml:space="preserve">After giving Moses all these instructions about the work that must be done and how to do it and who is to do it, He gives one more command.  He says, </w:t>
      </w:r>
      <w:r w:rsidR="00CF2568" w:rsidRPr="00CF2568">
        <w:rPr>
          <w:i/>
          <w:iCs/>
        </w:rPr>
        <w:t>“Above all, keep my Sabbath</w:t>
      </w:r>
      <w:r w:rsidR="00CF2568">
        <w:rPr>
          <w:i/>
          <w:iCs/>
        </w:rPr>
        <w:t>s</w:t>
      </w:r>
      <w:r w:rsidR="00CF2568" w:rsidRPr="00CF2568">
        <w:rPr>
          <w:i/>
          <w:iCs/>
        </w:rPr>
        <w:t>…”</w:t>
      </w:r>
      <w:r w:rsidR="00CF2568">
        <w:t xml:space="preserve">  So even the most holy of tasks must be done with rest in view.  </w:t>
      </w:r>
      <w:r w:rsidR="004412A1">
        <w:t>Believers all have holy work to do, good work that God has ordained specifically for us</w:t>
      </w:r>
      <w:r w:rsidR="0009050D">
        <w:t>, individually and corporately</w:t>
      </w:r>
      <w:r w:rsidR="004412A1">
        <w:t xml:space="preserve">.  </w:t>
      </w:r>
      <w:r w:rsidR="00CF2568">
        <w:t xml:space="preserve">We need to </w:t>
      </w:r>
      <w:r w:rsidR="00CF2568" w:rsidRPr="00086401">
        <w:rPr>
          <w:i/>
          <w:iCs/>
        </w:rPr>
        <w:t>labor</w:t>
      </w:r>
      <w:r w:rsidR="00CF2568">
        <w:t xml:space="preserve"> as unto the Lord…</w:t>
      </w:r>
      <w:r w:rsidR="0009050D">
        <w:t>but</w:t>
      </w:r>
      <w:r w:rsidR="00CF2568">
        <w:t xml:space="preserve"> we should </w:t>
      </w:r>
      <w:r w:rsidR="00CF2568" w:rsidRPr="00086401">
        <w:rPr>
          <w:i/>
          <w:iCs/>
        </w:rPr>
        <w:t xml:space="preserve">rest </w:t>
      </w:r>
      <w:r w:rsidR="00CF2568">
        <w:t>as unto the Lord as well.</w:t>
      </w:r>
      <w:r w:rsidR="004412A1">
        <w:t xml:space="preserve">  </w:t>
      </w:r>
      <w:r w:rsidR="0009050D">
        <w:t>As we end this session, l</w:t>
      </w:r>
      <w:r w:rsidR="004412A1">
        <w:t>et</w:t>
      </w:r>
      <w:r w:rsidR="0009050D">
        <w:t xml:space="preserve"> u</w:t>
      </w:r>
      <w:r w:rsidR="004412A1">
        <w:t xml:space="preserve">s remember that our eternal Sabbath rest is secured by </w:t>
      </w:r>
      <w:r w:rsidR="0009050D">
        <w:t xml:space="preserve">the One </w:t>
      </w:r>
      <w:r w:rsidR="004412A1">
        <w:t>clothed in a garment dipped in blood.</w:t>
      </w:r>
    </w:p>
    <w:p w14:paraId="03F1E61A" w14:textId="08EC13CF" w:rsidR="006F4216" w:rsidRPr="005A3B07" w:rsidRDefault="006F4216" w:rsidP="005A3B07">
      <w:pPr>
        <w:spacing w:after="0" w:line="240" w:lineRule="auto"/>
        <w:jc w:val="both"/>
        <w:rPr>
          <w:sz w:val="18"/>
          <w:szCs w:val="18"/>
        </w:rPr>
      </w:pPr>
    </w:p>
    <w:p w14:paraId="32D076FE" w14:textId="77777777" w:rsidR="00D30164" w:rsidRPr="00D30164" w:rsidRDefault="00D30164" w:rsidP="00D30164">
      <w:pPr>
        <w:spacing w:after="0" w:line="240" w:lineRule="auto"/>
        <w:jc w:val="both"/>
        <w:rPr>
          <w:color w:val="4472C4" w:themeColor="accent1"/>
        </w:rPr>
      </w:pPr>
      <w:r w:rsidRPr="00D30164">
        <w:rPr>
          <w:color w:val="4472C4" w:themeColor="accent1"/>
        </w:rPr>
        <w:t xml:space="preserve">God’s mercy is </w:t>
      </w:r>
      <w:r w:rsidRPr="00D30164">
        <w:rPr>
          <w:i/>
          <w:iCs/>
          <w:color w:val="4472C4" w:themeColor="accent1"/>
        </w:rPr>
        <w:t>general</w:t>
      </w:r>
      <w:r w:rsidRPr="00D30164">
        <w:rPr>
          <w:color w:val="4472C4" w:themeColor="accent1"/>
        </w:rPr>
        <w:t xml:space="preserve">; </w:t>
      </w:r>
      <w:proofErr w:type="gramStart"/>
      <w:r w:rsidRPr="00D30164">
        <w:rPr>
          <w:color w:val="4472C4" w:themeColor="accent1"/>
        </w:rPr>
        <w:t>all of</w:t>
      </w:r>
      <w:proofErr w:type="gramEnd"/>
      <w:r w:rsidRPr="00D30164">
        <w:rPr>
          <w:color w:val="4472C4" w:themeColor="accent1"/>
        </w:rPr>
        <w:t xml:space="preserve"> His children bask in His mercy.  God’s mercy is </w:t>
      </w:r>
      <w:r w:rsidRPr="00D30164">
        <w:rPr>
          <w:i/>
          <w:iCs/>
          <w:color w:val="4472C4" w:themeColor="accent1"/>
        </w:rPr>
        <w:t>specific</w:t>
      </w:r>
      <w:r w:rsidRPr="00D30164">
        <w:rPr>
          <w:color w:val="4472C4" w:themeColor="accent1"/>
        </w:rPr>
        <w:t xml:space="preserve">; each child receives the mercy that is designed for his or her </w:t>
      </w:r>
      <w:proofErr w:type="gramStart"/>
      <w:r w:rsidRPr="00D30164">
        <w:rPr>
          <w:color w:val="4472C4" w:themeColor="accent1"/>
        </w:rPr>
        <w:t>particular moment</w:t>
      </w:r>
      <w:proofErr w:type="gramEnd"/>
      <w:r w:rsidRPr="00D30164">
        <w:rPr>
          <w:color w:val="4472C4" w:themeColor="accent1"/>
        </w:rPr>
        <w:t xml:space="preserve"> of need.  God’s mercy is </w:t>
      </w:r>
      <w:r w:rsidRPr="00D30164">
        <w:rPr>
          <w:i/>
          <w:iCs/>
          <w:color w:val="4472C4" w:themeColor="accent1"/>
        </w:rPr>
        <w:t>predictable</w:t>
      </w:r>
      <w:r w:rsidRPr="00D30164">
        <w:rPr>
          <w:color w:val="4472C4" w:themeColor="accent1"/>
        </w:rPr>
        <w:t xml:space="preserve">; it is the fountain that never stops flowing.  God’s mercy is </w:t>
      </w:r>
      <w:r w:rsidRPr="00D30164">
        <w:rPr>
          <w:i/>
          <w:iCs/>
          <w:color w:val="4472C4" w:themeColor="accent1"/>
        </w:rPr>
        <w:t>unpredictable</w:t>
      </w:r>
      <w:r w:rsidRPr="00D30164">
        <w:rPr>
          <w:color w:val="4472C4" w:themeColor="accent1"/>
        </w:rPr>
        <w:t>; it comes to us in surprising forms…</w:t>
      </w:r>
    </w:p>
    <w:p w14:paraId="0271B1F0" w14:textId="77777777" w:rsidR="00D30164" w:rsidRPr="00D30164" w:rsidRDefault="00D30164" w:rsidP="00D30164">
      <w:pPr>
        <w:spacing w:after="0" w:line="240" w:lineRule="auto"/>
        <w:jc w:val="both"/>
        <w:rPr>
          <w:color w:val="4472C4" w:themeColor="accent1"/>
          <w:sz w:val="18"/>
          <w:szCs w:val="18"/>
        </w:rPr>
      </w:pPr>
    </w:p>
    <w:p w14:paraId="115027A7" w14:textId="77777777" w:rsidR="00D30164" w:rsidRDefault="00D30164" w:rsidP="00D30164">
      <w:pPr>
        <w:spacing w:after="0" w:line="240" w:lineRule="auto"/>
        <w:jc w:val="both"/>
        <w:rPr>
          <w:color w:val="4472C4" w:themeColor="accent1"/>
        </w:rPr>
      </w:pPr>
      <w:r w:rsidRPr="00D30164">
        <w:rPr>
          <w:color w:val="4472C4" w:themeColor="accent1"/>
        </w:rPr>
        <w:t>So…</w:t>
      </w:r>
      <w:r w:rsidRPr="00D30164">
        <w:rPr>
          <w:b/>
          <w:bCs/>
          <w:i/>
          <w:iCs/>
          <w:color w:val="4472C4" w:themeColor="accent1"/>
        </w:rPr>
        <w:t xml:space="preserve">remember </w:t>
      </w:r>
      <w:r w:rsidRPr="00D30164">
        <w:rPr>
          <w:b/>
          <w:bCs/>
          <w:color w:val="4472C4" w:themeColor="accent1"/>
        </w:rPr>
        <w:t>God’s new morning mercies and celebrate your identity as the object of a mercy</w:t>
      </w:r>
      <w:r w:rsidRPr="00D30164">
        <w:rPr>
          <w:color w:val="4472C4" w:themeColor="accent1"/>
        </w:rPr>
        <w:t xml:space="preserve"> that reaches beyond the ability of the heart to grasp and the words of one author to describe.</w:t>
      </w:r>
    </w:p>
    <w:p w14:paraId="0D479E7E" w14:textId="77777777" w:rsidR="005A3B07" w:rsidRDefault="005A3B07" w:rsidP="00D30164">
      <w:pPr>
        <w:spacing w:after="0" w:line="240" w:lineRule="auto"/>
        <w:jc w:val="both"/>
        <w:rPr>
          <w:color w:val="4472C4" w:themeColor="accent1"/>
        </w:rPr>
      </w:pPr>
    </w:p>
    <w:p w14:paraId="6EA37814" w14:textId="6307C760" w:rsidR="005A3B07" w:rsidRPr="00D30164" w:rsidRDefault="005A3B07" w:rsidP="00D30164">
      <w:pPr>
        <w:spacing w:after="0" w:line="240" w:lineRule="auto"/>
        <w:jc w:val="both"/>
        <w:rPr>
          <w:color w:val="4472C4" w:themeColor="accent1"/>
        </w:rPr>
      </w:pPr>
      <w:r>
        <w:rPr>
          <w:noProof/>
          <w:color w:val="4472C4" w:themeColor="accent1"/>
        </w:rPr>
        <mc:AlternateContent>
          <mc:Choice Requires="wps">
            <w:drawing>
              <wp:anchor distT="0" distB="0" distL="114300" distR="114300" simplePos="0" relativeHeight="251664384" behindDoc="0" locked="0" layoutInCell="1" allowOverlap="1" wp14:anchorId="3C78AC34" wp14:editId="54288F9C">
                <wp:simplePos x="0" y="0"/>
                <wp:positionH relativeFrom="margin">
                  <wp:align>center</wp:align>
                </wp:positionH>
                <wp:positionV relativeFrom="paragraph">
                  <wp:posOffset>87670</wp:posOffset>
                </wp:positionV>
                <wp:extent cx="6441311" cy="0"/>
                <wp:effectExtent l="0" t="19050" r="36195" b="19050"/>
                <wp:wrapNone/>
                <wp:docPr id="454269265" name="Straight Connector 1"/>
                <wp:cNvGraphicFramePr/>
                <a:graphic xmlns:a="http://schemas.openxmlformats.org/drawingml/2006/main">
                  <a:graphicData uri="http://schemas.microsoft.com/office/word/2010/wordprocessingShape">
                    <wps:wsp>
                      <wps:cNvCnPr/>
                      <wps:spPr>
                        <a:xfrm>
                          <a:off x="0" y="0"/>
                          <a:ext cx="6441311"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BF98D" id="Straight Connector 1"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6.9pt" to="50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" strokecolor="#0070c0" strokeweight="3pt">
                <v:stroke joinstyle="miter"/>
                <w10:wrap anchorx="margin"/>
              </v:line>
            </w:pict>
          </mc:Fallback>
        </mc:AlternateContent>
      </w:r>
    </w:p>
    <w:p w14:paraId="4249FC63" w14:textId="7F68DFF9" w:rsidR="00D30164" w:rsidRDefault="00D30164" w:rsidP="00E0795D">
      <w:pPr>
        <w:spacing w:after="0" w:line="360" w:lineRule="auto"/>
        <w:jc w:val="both"/>
      </w:pPr>
    </w:p>
    <w:sectPr w:rsidR="00D30164"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3068" w14:textId="77777777" w:rsidR="00665971" w:rsidRDefault="00665971" w:rsidP="00F935B8">
      <w:pPr>
        <w:spacing w:after="0" w:line="240" w:lineRule="auto"/>
      </w:pPr>
      <w:r>
        <w:separator/>
      </w:r>
    </w:p>
  </w:endnote>
  <w:endnote w:type="continuationSeparator" w:id="0">
    <w:p w14:paraId="073F8543" w14:textId="77777777" w:rsidR="00665971" w:rsidRDefault="00665971"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EE9E" w14:textId="77777777" w:rsidR="00665971" w:rsidRDefault="00665971" w:rsidP="00F935B8">
      <w:pPr>
        <w:spacing w:after="0" w:line="240" w:lineRule="auto"/>
      </w:pPr>
      <w:r>
        <w:separator/>
      </w:r>
    </w:p>
  </w:footnote>
  <w:footnote w:type="continuationSeparator" w:id="0">
    <w:p w14:paraId="37979F7F" w14:textId="77777777" w:rsidR="00665971" w:rsidRDefault="00665971"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DE6EBE9"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A8275E">
      <w:rPr>
        <w:sz w:val="20"/>
        <w:szCs w:val="20"/>
      </w:rPr>
      <w:t>15</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2BB4"/>
    <w:rsid w:val="00014C77"/>
    <w:rsid w:val="000226B5"/>
    <w:rsid w:val="00023305"/>
    <w:rsid w:val="000248E0"/>
    <w:rsid w:val="00026CFC"/>
    <w:rsid w:val="00027160"/>
    <w:rsid w:val="0002758A"/>
    <w:rsid w:val="000313C8"/>
    <w:rsid w:val="00034282"/>
    <w:rsid w:val="0003626D"/>
    <w:rsid w:val="000368E8"/>
    <w:rsid w:val="00036EA3"/>
    <w:rsid w:val="00037F99"/>
    <w:rsid w:val="00040186"/>
    <w:rsid w:val="000458FD"/>
    <w:rsid w:val="00055774"/>
    <w:rsid w:val="000560A5"/>
    <w:rsid w:val="00056412"/>
    <w:rsid w:val="0007057D"/>
    <w:rsid w:val="00071E73"/>
    <w:rsid w:val="00083D12"/>
    <w:rsid w:val="00086401"/>
    <w:rsid w:val="00087E3B"/>
    <w:rsid w:val="0009034C"/>
    <w:rsid w:val="0009050D"/>
    <w:rsid w:val="000917ED"/>
    <w:rsid w:val="00092CDB"/>
    <w:rsid w:val="000959DA"/>
    <w:rsid w:val="00095A4C"/>
    <w:rsid w:val="000A2612"/>
    <w:rsid w:val="000A39B3"/>
    <w:rsid w:val="000B09F0"/>
    <w:rsid w:val="000B2890"/>
    <w:rsid w:val="000B3273"/>
    <w:rsid w:val="000B56CE"/>
    <w:rsid w:val="000B5EB5"/>
    <w:rsid w:val="000B7FB3"/>
    <w:rsid w:val="000C4209"/>
    <w:rsid w:val="000C4C0F"/>
    <w:rsid w:val="000C5013"/>
    <w:rsid w:val="000C70A6"/>
    <w:rsid w:val="000D6856"/>
    <w:rsid w:val="000E0EB4"/>
    <w:rsid w:val="000E134E"/>
    <w:rsid w:val="000E77B1"/>
    <w:rsid w:val="000F20A3"/>
    <w:rsid w:val="001053A6"/>
    <w:rsid w:val="0010569D"/>
    <w:rsid w:val="00117EF1"/>
    <w:rsid w:val="00123CF5"/>
    <w:rsid w:val="0013371A"/>
    <w:rsid w:val="00135E48"/>
    <w:rsid w:val="00142E2A"/>
    <w:rsid w:val="00150738"/>
    <w:rsid w:val="00152D5E"/>
    <w:rsid w:val="00153DB5"/>
    <w:rsid w:val="00153F2B"/>
    <w:rsid w:val="00154673"/>
    <w:rsid w:val="0016192D"/>
    <w:rsid w:val="0017006F"/>
    <w:rsid w:val="001713DB"/>
    <w:rsid w:val="001728D8"/>
    <w:rsid w:val="00174B2F"/>
    <w:rsid w:val="00180D0A"/>
    <w:rsid w:val="00193045"/>
    <w:rsid w:val="00195F39"/>
    <w:rsid w:val="0019702C"/>
    <w:rsid w:val="00197CB2"/>
    <w:rsid w:val="001A2AFC"/>
    <w:rsid w:val="001B6530"/>
    <w:rsid w:val="001C006E"/>
    <w:rsid w:val="001C129B"/>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2271"/>
    <w:rsid w:val="00245EB1"/>
    <w:rsid w:val="00251251"/>
    <w:rsid w:val="00251CF8"/>
    <w:rsid w:val="002520B6"/>
    <w:rsid w:val="00252146"/>
    <w:rsid w:val="0025397C"/>
    <w:rsid w:val="00257248"/>
    <w:rsid w:val="00261463"/>
    <w:rsid w:val="00263701"/>
    <w:rsid w:val="00266407"/>
    <w:rsid w:val="002762F4"/>
    <w:rsid w:val="002864E8"/>
    <w:rsid w:val="00291318"/>
    <w:rsid w:val="00291848"/>
    <w:rsid w:val="00293A91"/>
    <w:rsid w:val="0029456C"/>
    <w:rsid w:val="002A14BA"/>
    <w:rsid w:val="002A14E4"/>
    <w:rsid w:val="002B68E7"/>
    <w:rsid w:val="002B7CBB"/>
    <w:rsid w:val="002C39BA"/>
    <w:rsid w:val="002C5B0A"/>
    <w:rsid w:val="002D0FA8"/>
    <w:rsid w:val="002D231D"/>
    <w:rsid w:val="002D6164"/>
    <w:rsid w:val="002E27D9"/>
    <w:rsid w:val="002E28F9"/>
    <w:rsid w:val="002E3360"/>
    <w:rsid w:val="002E48A9"/>
    <w:rsid w:val="002E7389"/>
    <w:rsid w:val="002E73EA"/>
    <w:rsid w:val="002F0CC1"/>
    <w:rsid w:val="002F221A"/>
    <w:rsid w:val="002F2927"/>
    <w:rsid w:val="002F48FA"/>
    <w:rsid w:val="00304FB9"/>
    <w:rsid w:val="003148DB"/>
    <w:rsid w:val="0032115A"/>
    <w:rsid w:val="003240F9"/>
    <w:rsid w:val="00332716"/>
    <w:rsid w:val="0033316A"/>
    <w:rsid w:val="003348F8"/>
    <w:rsid w:val="00336490"/>
    <w:rsid w:val="00340A71"/>
    <w:rsid w:val="003426E5"/>
    <w:rsid w:val="00344417"/>
    <w:rsid w:val="0034754E"/>
    <w:rsid w:val="00352104"/>
    <w:rsid w:val="00352F24"/>
    <w:rsid w:val="00355CC2"/>
    <w:rsid w:val="003606FC"/>
    <w:rsid w:val="00371730"/>
    <w:rsid w:val="003738E5"/>
    <w:rsid w:val="0037452B"/>
    <w:rsid w:val="00375B21"/>
    <w:rsid w:val="003778B2"/>
    <w:rsid w:val="003803D1"/>
    <w:rsid w:val="00383ABE"/>
    <w:rsid w:val="00394516"/>
    <w:rsid w:val="00394F41"/>
    <w:rsid w:val="003A1489"/>
    <w:rsid w:val="003A3433"/>
    <w:rsid w:val="003B6F2F"/>
    <w:rsid w:val="003C7443"/>
    <w:rsid w:val="003C7890"/>
    <w:rsid w:val="003D0A89"/>
    <w:rsid w:val="003D163B"/>
    <w:rsid w:val="003E09EA"/>
    <w:rsid w:val="003E387F"/>
    <w:rsid w:val="003E5B54"/>
    <w:rsid w:val="003E71D2"/>
    <w:rsid w:val="003E7550"/>
    <w:rsid w:val="003F26F6"/>
    <w:rsid w:val="003F4BFD"/>
    <w:rsid w:val="003F4D9D"/>
    <w:rsid w:val="00400D40"/>
    <w:rsid w:val="00401206"/>
    <w:rsid w:val="00401F82"/>
    <w:rsid w:val="004023C4"/>
    <w:rsid w:val="0040405E"/>
    <w:rsid w:val="00405363"/>
    <w:rsid w:val="004138F1"/>
    <w:rsid w:val="00416092"/>
    <w:rsid w:val="00425546"/>
    <w:rsid w:val="004255FB"/>
    <w:rsid w:val="00427999"/>
    <w:rsid w:val="00434BDE"/>
    <w:rsid w:val="0043587C"/>
    <w:rsid w:val="004412A1"/>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32D6"/>
    <w:rsid w:val="004D41DF"/>
    <w:rsid w:val="004D6C4E"/>
    <w:rsid w:val="004E1198"/>
    <w:rsid w:val="00502A6B"/>
    <w:rsid w:val="005033AA"/>
    <w:rsid w:val="00512925"/>
    <w:rsid w:val="005169D5"/>
    <w:rsid w:val="00517526"/>
    <w:rsid w:val="005200D0"/>
    <w:rsid w:val="00521B4B"/>
    <w:rsid w:val="00526F86"/>
    <w:rsid w:val="00527BF6"/>
    <w:rsid w:val="00534B4B"/>
    <w:rsid w:val="00535C74"/>
    <w:rsid w:val="0053659A"/>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1938"/>
    <w:rsid w:val="00593661"/>
    <w:rsid w:val="00594F20"/>
    <w:rsid w:val="0059543D"/>
    <w:rsid w:val="005A2626"/>
    <w:rsid w:val="005A3B07"/>
    <w:rsid w:val="005A67A0"/>
    <w:rsid w:val="005A7AD4"/>
    <w:rsid w:val="005B6484"/>
    <w:rsid w:val="005B7447"/>
    <w:rsid w:val="005B78A7"/>
    <w:rsid w:val="005C0210"/>
    <w:rsid w:val="005D0235"/>
    <w:rsid w:val="005D042F"/>
    <w:rsid w:val="005D782D"/>
    <w:rsid w:val="005E3723"/>
    <w:rsid w:val="005F03DF"/>
    <w:rsid w:val="005F1085"/>
    <w:rsid w:val="005F34F6"/>
    <w:rsid w:val="005F3771"/>
    <w:rsid w:val="005F6312"/>
    <w:rsid w:val="00602FF7"/>
    <w:rsid w:val="006048D2"/>
    <w:rsid w:val="00607D40"/>
    <w:rsid w:val="006132DB"/>
    <w:rsid w:val="00617A52"/>
    <w:rsid w:val="006202D3"/>
    <w:rsid w:val="00632DB8"/>
    <w:rsid w:val="00635812"/>
    <w:rsid w:val="00636B36"/>
    <w:rsid w:val="00640157"/>
    <w:rsid w:val="00640E32"/>
    <w:rsid w:val="00643ACB"/>
    <w:rsid w:val="00645E3E"/>
    <w:rsid w:val="00655132"/>
    <w:rsid w:val="00661C12"/>
    <w:rsid w:val="00665971"/>
    <w:rsid w:val="00665FFC"/>
    <w:rsid w:val="00676D95"/>
    <w:rsid w:val="006774F6"/>
    <w:rsid w:val="00680626"/>
    <w:rsid w:val="006810ED"/>
    <w:rsid w:val="00683DA6"/>
    <w:rsid w:val="0068443F"/>
    <w:rsid w:val="0068487E"/>
    <w:rsid w:val="00695009"/>
    <w:rsid w:val="006A0300"/>
    <w:rsid w:val="006B0750"/>
    <w:rsid w:val="006B59CB"/>
    <w:rsid w:val="006C0FA0"/>
    <w:rsid w:val="006C6514"/>
    <w:rsid w:val="006D289D"/>
    <w:rsid w:val="006D4F12"/>
    <w:rsid w:val="006D6CAB"/>
    <w:rsid w:val="006D7AA0"/>
    <w:rsid w:val="006F2949"/>
    <w:rsid w:val="006F403B"/>
    <w:rsid w:val="006F4216"/>
    <w:rsid w:val="006F6325"/>
    <w:rsid w:val="006F750A"/>
    <w:rsid w:val="007002E5"/>
    <w:rsid w:val="007051F9"/>
    <w:rsid w:val="00705CB3"/>
    <w:rsid w:val="00724B2D"/>
    <w:rsid w:val="00724EF8"/>
    <w:rsid w:val="00727FE2"/>
    <w:rsid w:val="00731B3A"/>
    <w:rsid w:val="00731EDF"/>
    <w:rsid w:val="00733E61"/>
    <w:rsid w:val="0073550D"/>
    <w:rsid w:val="0074056A"/>
    <w:rsid w:val="0074237A"/>
    <w:rsid w:val="00742B4D"/>
    <w:rsid w:val="007442A1"/>
    <w:rsid w:val="00744E2E"/>
    <w:rsid w:val="0074599A"/>
    <w:rsid w:val="00747187"/>
    <w:rsid w:val="00751F47"/>
    <w:rsid w:val="007567BC"/>
    <w:rsid w:val="007567CE"/>
    <w:rsid w:val="00756FB0"/>
    <w:rsid w:val="00764CCD"/>
    <w:rsid w:val="00770387"/>
    <w:rsid w:val="00770C70"/>
    <w:rsid w:val="007715A4"/>
    <w:rsid w:val="00774097"/>
    <w:rsid w:val="00781F22"/>
    <w:rsid w:val="00784BED"/>
    <w:rsid w:val="00784F57"/>
    <w:rsid w:val="00787546"/>
    <w:rsid w:val="0079477E"/>
    <w:rsid w:val="007B1A52"/>
    <w:rsid w:val="007B38C0"/>
    <w:rsid w:val="007C2F7F"/>
    <w:rsid w:val="007C40B8"/>
    <w:rsid w:val="007D23E0"/>
    <w:rsid w:val="007D2936"/>
    <w:rsid w:val="007D2D97"/>
    <w:rsid w:val="007E54FD"/>
    <w:rsid w:val="007E715F"/>
    <w:rsid w:val="007F0779"/>
    <w:rsid w:val="007F28AE"/>
    <w:rsid w:val="007F4132"/>
    <w:rsid w:val="00800AF1"/>
    <w:rsid w:val="00801345"/>
    <w:rsid w:val="008017C1"/>
    <w:rsid w:val="00805303"/>
    <w:rsid w:val="00811C4D"/>
    <w:rsid w:val="008143ED"/>
    <w:rsid w:val="00815355"/>
    <w:rsid w:val="00815C6D"/>
    <w:rsid w:val="00817A2D"/>
    <w:rsid w:val="0082201B"/>
    <w:rsid w:val="00832033"/>
    <w:rsid w:val="00832A5D"/>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D77FD"/>
    <w:rsid w:val="008E231D"/>
    <w:rsid w:val="008E3EDF"/>
    <w:rsid w:val="008E48E6"/>
    <w:rsid w:val="008E56DC"/>
    <w:rsid w:val="008F06DA"/>
    <w:rsid w:val="00900F40"/>
    <w:rsid w:val="0090388A"/>
    <w:rsid w:val="00903983"/>
    <w:rsid w:val="00907322"/>
    <w:rsid w:val="00910651"/>
    <w:rsid w:val="00910EED"/>
    <w:rsid w:val="00911BDC"/>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2A62"/>
    <w:rsid w:val="009B55A1"/>
    <w:rsid w:val="009B6941"/>
    <w:rsid w:val="009C3A7C"/>
    <w:rsid w:val="009C5DED"/>
    <w:rsid w:val="009C6ACF"/>
    <w:rsid w:val="009C6E0D"/>
    <w:rsid w:val="009D1F9B"/>
    <w:rsid w:val="009D2F28"/>
    <w:rsid w:val="009E07BF"/>
    <w:rsid w:val="009E2714"/>
    <w:rsid w:val="009E4753"/>
    <w:rsid w:val="009E6DC0"/>
    <w:rsid w:val="009F0D58"/>
    <w:rsid w:val="009F13A9"/>
    <w:rsid w:val="009F5AC6"/>
    <w:rsid w:val="009F7286"/>
    <w:rsid w:val="00A00EDA"/>
    <w:rsid w:val="00A02879"/>
    <w:rsid w:val="00A04902"/>
    <w:rsid w:val="00A054DA"/>
    <w:rsid w:val="00A07840"/>
    <w:rsid w:val="00A12B57"/>
    <w:rsid w:val="00A136FD"/>
    <w:rsid w:val="00A22594"/>
    <w:rsid w:val="00A231E3"/>
    <w:rsid w:val="00A255FB"/>
    <w:rsid w:val="00A25A4D"/>
    <w:rsid w:val="00A3153F"/>
    <w:rsid w:val="00A40CF9"/>
    <w:rsid w:val="00A4711A"/>
    <w:rsid w:val="00A554C8"/>
    <w:rsid w:val="00A559BA"/>
    <w:rsid w:val="00A560B3"/>
    <w:rsid w:val="00A57798"/>
    <w:rsid w:val="00A633F3"/>
    <w:rsid w:val="00A647F9"/>
    <w:rsid w:val="00A71A31"/>
    <w:rsid w:val="00A74ACC"/>
    <w:rsid w:val="00A74E1E"/>
    <w:rsid w:val="00A75FE5"/>
    <w:rsid w:val="00A76792"/>
    <w:rsid w:val="00A76CCA"/>
    <w:rsid w:val="00A773BA"/>
    <w:rsid w:val="00A80E33"/>
    <w:rsid w:val="00A8275E"/>
    <w:rsid w:val="00A83952"/>
    <w:rsid w:val="00A86776"/>
    <w:rsid w:val="00A869F6"/>
    <w:rsid w:val="00A914BC"/>
    <w:rsid w:val="00A9595D"/>
    <w:rsid w:val="00AA1B83"/>
    <w:rsid w:val="00AA2651"/>
    <w:rsid w:val="00AA6060"/>
    <w:rsid w:val="00AA69C3"/>
    <w:rsid w:val="00AB0D9D"/>
    <w:rsid w:val="00AB2ED1"/>
    <w:rsid w:val="00AC0D4A"/>
    <w:rsid w:val="00AD2C9B"/>
    <w:rsid w:val="00AE4DBC"/>
    <w:rsid w:val="00AE5440"/>
    <w:rsid w:val="00AE6B12"/>
    <w:rsid w:val="00AF0037"/>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679DF"/>
    <w:rsid w:val="00B67B26"/>
    <w:rsid w:val="00B70C4A"/>
    <w:rsid w:val="00B72C15"/>
    <w:rsid w:val="00B73851"/>
    <w:rsid w:val="00B86F29"/>
    <w:rsid w:val="00B91B6F"/>
    <w:rsid w:val="00B96636"/>
    <w:rsid w:val="00BA0303"/>
    <w:rsid w:val="00BA2FF2"/>
    <w:rsid w:val="00BA5292"/>
    <w:rsid w:val="00BA5FCB"/>
    <w:rsid w:val="00BA6649"/>
    <w:rsid w:val="00BA70BC"/>
    <w:rsid w:val="00BA7AA4"/>
    <w:rsid w:val="00BB5257"/>
    <w:rsid w:val="00BB6F48"/>
    <w:rsid w:val="00BC023E"/>
    <w:rsid w:val="00BC150C"/>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66AF"/>
    <w:rsid w:val="00C4753D"/>
    <w:rsid w:val="00C53A83"/>
    <w:rsid w:val="00C5477F"/>
    <w:rsid w:val="00C54A04"/>
    <w:rsid w:val="00C54E25"/>
    <w:rsid w:val="00C6017E"/>
    <w:rsid w:val="00C65B46"/>
    <w:rsid w:val="00C65EE5"/>
    <w:rsid w:val="00C66825"/>
    <w:rsid w:val="00C67D9A"/>
    <w:rsid w:val="00C70F28"/>
    <w:rsid w:val="00C7481D"/>
    <w:rsid w:val="00C74AEB"/>
    <w:rsid w:val="00C74F49"/>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E7DA3"/>
    <w:rsid w:val="00CF1F47"/>
    <w:rsid w:val="00CF2215"/>
    <w:rsid w:val="00CF2568"/>
    <w:rsid w:val="00CF35E7"/>
    <w:rsid w:val="00CF3649"/>
    <w:rsid w:val="00D007D7"/>
    <w:rsid w:val="00D06A29"/>
    <w:rsid w:val="00D06BE2"/>
    <w:rsid w:val="00D07B5D"/>
    <w:rsid w:val="00D07EC9"/>
    <w:rsid w:val="00D1244A"/>
    <w:rsid w:val="00D15CB8"/>
    <w:rsid w:val="00D171B5"/>
    <w:rsid w:val="00D2149B"/>
    <w:rsid w:val="00D21E5D"/>
    <w:rsid w:val="00D273E8"/>
    <w:rsid w:val="00D30164"/>
    <w:rsid w:val="00D43796"/>
    <w:rsid w:val="00D45320"/>
    <w:rsid w:val="00D46707"/>
    <w:rsid w:val="00D52039"/>
    <w:rsid w:val="00D62DB0"/>
    <w:rsid w:val="00D66E95"/>
    <w:rsid w:val="00D6782A"/>
    <w:rsid w:val="00D67EA0"/>
    <w:rsid w:val="00D72B7E"/>
    <w:rsid w:val="00D73A18"/>
    <w:rsid w:val="00D740EE"/>
    <w:rsid w:val="00D8373A"/>
    <w:rsid w:val="00D83C16"/>
    <w:rsid w:val="00D87F27"/>
    <w:rsid w:val="00DA0A02"/>
    <w:rsid w:val="00DA26FF"/>
    <w:rsid w:val="00DA5CC0"/>
    <w:rsid w:val="00DB0A0D"/>
    <w:rsid w:val="00DC01EF"/>
    <w:rsid w:val="00DC2EB5"/>
    <w:rsid w:val="00DC2FA6"/>
    <w:rsid w:val="00DC6DA6"/>
    <w:rsid w:val="00DD1C66"/>
    <w:rsid w:val="00DD209C"/>
    <w:rsid w:val="00DD43D9"/>
    <w:rsid w:val="00DE3325"/>
    <w:rsid w:val="00DF1F69"/>
    <w:rsid w:val="00DF22BC"/>
    <w:rsid w:val="00DF3A2E"/>
    <w:rsid w:val="00E05E1D"/>
    <w:rsid w:val="00E0795D"/>
    <w:rsid w:val="00E147F3"/>
    <w:rsid w:val="00E2127E"/>
    <w:rsid w:val="00E215CE"/>
    <w:rsid w:val="00E24382"/>
    <w:rsid w:val="00E24473"/>
    <w:rsid w:val="00E259CE"/>
    <w:rsid w:val="00E26C9F"/>
    <w:rsid w:val="00E35528"/>
    <w:rsid w:val="00E379B1"/>
    <w:rsid w:val="00E4515A"/>
    <w:rsid w:val="00E47ACA"/>
    <w:rsid w:val="00E50012"/>
    <w:rsid w:val="00E50F24"/>
    <w:rsid w:val="00E518EF"/>
    <w:rsid w:val="00E55C96"/>
    <w:rsid w:val="00E6178A"/>
    <w:rsid w:val="00E642D3"/>
    <w:rsid w:val="00E730FF"/>
    <w:rsid w:val="00E77A5A"/>
    <w:rsid w:val="00E82CB4"/>
    <w:rsid w:val="00E918F5"/>
    <w:rsid w:val="00E92B7D"/>
    <w:rsid w:val="00E94A20"/>
    <w:rsid w:val="00EA066D"/>
    <w:rsid w:val="00EA0863"/>
    <w:rsid w:val="00EA3E45"/>
    <w:rsid w:val="00EA4F4D"/>
    <w:rsid w:val="00EB0788"/>
    <w:rsid w:val="00EB4E5F"/>
    <w:rsid w:val="00EC7D82"/>
    <w:rsid w:val="00ED1692"/>
    <w:rsid w:val="00ED347C"/>
    <w:rsid w:val="00ED63F7"/>
    <w:rsid w:val="00EE6533"/>
    <w:rsid w:val="00EE765B"/>
    <w:rsid w:val="00EF641B"/>
    <w:rsid w:val="00F035BA"/>
    <w:rsid w:val="00F1058A"/>
    <w:rsid w:val="00F125E8"/>
    <w:rsid w:val="00F17158"/>
    <w:rsid w:val="00F25613"/>
    <w:rsid w:val="00F25CE6"/>
    <w:rsid w:val="00F26AA5"/>
    <w:rsid w:val="00F27157"/>
    <w:rsid w:val="00F276E6"/>
    <w:rsid w:val="00F31D51"/>
    <w:rsid w:val="00F33270"/>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 w:id="19670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31</cp:revision>
  <cp:lastPrinted>2022-04-17T22:18:00Z</cp:lastPrinted>
  <dcterms:created xsi:type="dcterms:W3CDTF">2023-07-31T14:51:00Z</dcterms:created>
  <dcterms:modified xsi:type="dcterms:W3CDTF">2024-01-05T15:07:00Z</dcterms:modified>
</cp:coreProperties>
</file>